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504" w:rsidRPr="006E1AB3" w:rsidRDefault="00807BA5" w:rsidP="006E1AB3">
      <w:pPr>
        <w:jc w:val="center"/>
        <w:rPr>
          <w:rFonts w:ascii="方正小标宋_GBK" w:eastAsia="方正小标宋_GBK"/>
          <w:sz w:val="44"/>
          <w:szCs w:val="44"/>
        </w:rPr>
      </w:pPr>
      <w:r w:rsidRPr="006E1AB3">
        <w:rPr>
          <w:rFonts w:ascii="方正小标宋_GBK" w:eastAsia="方正小标宋_GBK" w:hint="eastAsia"/>
          <w:sz w:val="44"/>
          <w:szCs w:val="44"/>
        </w:rPr>
        <w:t>广东省体育局关于报送201</w:t>
      </w:r>
      <w:r w:rsidR="00D058F9">
        <w:rPr>
          <w:rFonts w:ascii="方正小标宋_GBK" w:eastAsia="方正小标宋_GBK" w:hint="eastAsia"/>
          <w:sz w:val="44"/>
          <w:szCs w:val="44"/>
        </w:rPr>
        <w:t>7</w:t>
      </w:r>
      <w:r w:rsidRPr="006E1AB3">
        <w:rPr>
          <w:rFonts w:ascii="方正小标宋_GBK" w:eastAsia="方正小标宋_GBK" w:hint="eastAsia"/>
          <w:sz w:val="44"/>
          <w:szCs w:val="44"/>
        </w:rPr>
        <w:t>年度行政</w:t>
      </w:r>
      <w:r w:rsidR="00D058F9">
        <w:rPr>
          <w:rFonts w:ascii="方正小标宋_GBK" w:eastAsia="方正小标宋_GBK" w:hint="eastAsia"/>
          <w:sz w:val="44"/>
          <w:szCs w:val="44"/>
        </w:rPr>
        <w:t>审批和</w:t>
      </w:r>
      <w:r w:rsidR="00BB6C4B">
        <w:rPr>
          <w:rFonts w:ascii="方正小标宋_GBK" w:eastAsia="方正小标宋_GBK" w:hint="eastAsia"/>
          <w:sz w:val="44"/>
          <w:szCs w:val="44"/>
        </w:rPr>
        <w:t>政务服务效能</w:t>
      </w:r>
      <w:r w:rsidR="00D058F9">
        <w:rPr>
          <w:rFonts w:ascii="方正小标宋_GBK" w:eastAsia="方正小标宋_GBK" w:hint="eastAsia"/>
          <w:sz w:val="44"/>
          <w:szCs w:val="44"/>
        </w:rPr>
        <w:t>情况自评报告</w:t>
      </w:r>
    </w:p>
    <w:p w:rsidR="00807BA5" w:rsidRDefault="00807BA5">
      <w:pPr>
        <w:rPr>
          <w:rFonts w:ascii="仿宋_GB2312" w:eastAsia="仿宋_GB2312"/>
          <w:sz w:val="32"/>
          <w:szCs w:val="32"/>
        </w:rPr>
      </w:pPr>
    </w:p>
    <w:p w:rsidR="00807BA5" w:rsidRDefault="00807BA5">
      <w:pPr>
        <w:rPr>
          <w:rFonts w:ascii="仿宋_GB2312" w:eastAsia="仿宋_GB2312"/>
          <w:sz w:val="32"/>
          <w:szCs w:val="32"/>
        </w:rPr>
      </w:pPr>
      <w:r>
        <w:rPr>
          <w:rFonts w:ascii="仿宋_GB2312" w:eastAsia="仿宋_GB2312" w:hint="eastAsia"/>
          <w:sz w:val="32"/>
          <w:szCs w:val="32"/>
        </w:rPr>
        <w:t>省编办：</w:t>
      </w:r>
    </w:p>
    <w:p w:rsidR="00D058F9" w:rsidRDefault="00807BA5" w:rsidP="00807BA5">
      <w:pPr>
        <w:ind w:firstLine="640"/>
        <w:rPr>
          <w:rFonts w:ascii="仿宋_GB2312" w:eastAsia="仿宋_GB2312"/>
          <w:sz w:val="32"/>
          <w:szCs w:val="32"/>
        </w:rPr>
      </w:pPr>
      <w:r>
        <w:rPr>
          <w:rFonts w:ascii="仿宋_GB2312" w:eastAsia="仿宋_GB2312" w:hint="eastAsia"/>
          <w:sz w:val="32"/>
          <w:szCs w:val="32"/>
        </w:rPr>
        <w:t>根据《广东省行政许可监督管理条例》和</w:t>
      </w:r>
      <w:r w:rsidR="00D058F9">
        <w:rPr>
          <w:rFonts w:ascii="仿宋_GB2312" w:eastAsia="仿宋_GB2312" w:hint="eastAsia"/>
          <w:sz w:val="32"/>
          <w:szCs w:val="32"/>
        </w:rPr>
        <w:t>《关于做好2017年度行政审批和政府服务效能情况评价工作的函》</w:t>
      </w:r>
      <w:r>
        <w:rPr>
          <w:rFonts w:ascii="仿宋_GB2312" w:eastAsia="仿宋_GB2312" w:hint="eastAsia"/>
          <w:sz w:val="32"/>
          <w:szCs w:val="32"/>
        </w:rPr>
        <w:t>的有关要求，</w:t>
      </w:r>
      <w:r w:rsidR="006A19AC">
        <w:rPr>
          <w:rFonts w:ascii="仿宋_GB2312" w:eastAsia="仿宋_GB2312" w:hint="eastAsia"/>
          <w:sz w:val="32"/>
          <w:szCs w:val="32"/>
        </w:rPr>
        <w:t>我局</w:t>
      </w:r>
      <w:r w:rsidR="00D058F9">
        <w:rPr>
          <w:rFonts w:ascii="仿宋_GB2312" w:eastAsia="仿宋_GB2312" w:hint="eastAsia"/>
          <w:sz w:val="32"/>
          <w:szCs w:val="32"/>
        </w:rPr>
        <w:t>对照自身工作实际，认真总结、评价</w:t>
      </w:r>
      <w:r w:rsidR="0008363E">
        <w:rPr>
          <w:rFonts w:ascii="仿宋_GB2312" w:eastAsia="仿宋_GB2312" w:hint="eastAsia"/>
          <w:sz w:val="32"/>
          <w:szCs w:val="32"/>
        </w:rPr>
        <w:t>行政审批和政务服务效能情况，现将2017年度相关工作情况报告如下：</w:t>
      </w:r>
    </w:p>
    <w:p w:rsidR="00807BA5" w:rsidRDefault="00807BA5" w:rsidP="00807BA5">
      <w:pPr>
        <w:ind w:firstLine="640"/>
        <w:rPr>
          <w:rFonts w:ascii="仿宋_GB2312" w:eastAsia="仿宋_GB2312"/>
          <w:sz w:val="32"/>
          <w:szCs w:val="32"/>
        </w:rPr>
      </w:pPr>
      <w:r>
        <w:rPr>
          <w:rFonts w:ascii="仿宋_GB2312" w:eastAsia="仿宋_GB2312" w:hint="eastAsia"/>
          <w:sz w:val="32"/>
          <w:szCs w:val="32"/>
        </w:rPr>
        <w:t>一、</w:t>
      </w:r>
      <w:r w:rsidR="0008363E">
        <w:rPr>
          <w:rFonts w:ascii="仿宋_GB2312" w:eastAsia="仿宋_GB2312" w:hint="eastAsia"/>
          <w:sz w:val="32"/>
          <w:szCs w:val="32"/>
        </w:rPr>
        <w:t>基本情况</w:t>
      </w:r>
    </w:p>
    <w:p w:rsidR="0008363E" w:rsidRDefault="0008363E" w:rsidP="00807BA5">
      <w:pPr>
        <w:ind w:firstLine="640"/>
        <w:rPr>
          <w:rFonts w:ascii="仿宋_GB2312" w:eastAsia="仿宋_GB2312"/>
          <w:sz w:val="32"/>
          <w:szCs w:val="32"/>
        </w:rPr>
      </w:pPr>
      <w:r>
        <w:rPr>
          <w:rFonts w:ascii="仿宋_GB2312" w:eastAsia="仿宋_GB2312" w:hint="eastAsia"/>
          <w:sz w:val="32"/>
          <w:szCs w:val="32"/>
        </w:rPr>
        <w:t>（一）行政审批改革任务落实情况</w:t>
      </w:r>
    </w:p>
    <w:p w:rsidR="00FD1933" w:rsidRPr="00FD1933" w:rsidRDefault="0008363E" w:rsidP="00B50F2B">
      <w:pPr>
        <w:ind w:firstLine="640"/>
        <w:rPr>
          <w:rFonts w:ascii="仿宋_GB2312" w:eastAsia="仿宋_GB2312"/>
          <w:sz w:val="32"/>
          <w:szCs w:val="32"/>
        </w:rPr>
      </w:pPr>
      <w:r>
        <w:rPr>
          <w:rFonts w:ascii="仿宋_GB2312" w:eastAsia="仿宋_GB2312" w:hint="eastAsia"/>
          <w:sz w:val="32"/>
          <w:szCs w:val="32"/>
        </w:rPr>
        <w:t>1. 2017年省本级取消、下放行政许可事项落实情况。</w:t>
      </w:r>
      <w:r w:rsidRPr="00C9365F">
        <w:rPr>
          <w:rFonts w:ascii="仿宋_GB2312" w:eastAsia="仿宋_GB2312" w:hint="eastAsia"/>
          <w:b/>
          <w:sz w:val="32"/>
          <w:szCs w:val="32"/>
        </w:rPr>
        <w:t>一是</w:t>
      </w:r>
      <w:r>
        <w:rPr>
          <w:rFonts w:ascii="仿宋_GB2312" w:eastAsia="仿宋_GB2312" w:hint="eastAsia"/>
          <w:sz w:val="32"/>
          <w:szCs w:val="32"/>
        </w:rPr>
        <w:t>结合省政府《关于征求省向市县进一步下放权责事项意见的函》的精神，认真梳理研究我局权责事项，</w:t>
      </w:r>
      <w:r w:rsidR="009A1FAE">
        <w:rPr>
          <w:rFonts w:ascii="仿宋_GB2312" w:eastAsia="仿宋_GB2312" w:hint="eastAsia"/>
          <w:sz w:val="32"/>
          <w:szCs w:val="32"/>
        </w:rPr>
        <w:t>没新增的需要下放或委托给市县实施的事项，并已函复相关单位；</w:t>
      </w:r>
      <w:r w:rsidR="009A1FAE" w:rsidRPr="00C9365F">
        <w:rPr>
          <w:rFonts w:ascii="仿宋_GB2312" w:eastAsia="仿宋_GB2312" w:hint="eastAsia"/>
          <w:b/>
          <w:sz w:val="32"/>
          <w:szCs w:val="32"/>
        </w:rPr>
        <w:t>二是</w:t>
      </w:r>
      <w:r w:rsidR="009A1FAE">
        <w:rPr>
          <w:rFonts w:ascii="仿宋_GB2312" w:eastAsia="仿宋_GB2312" w:hint="eastAsia"/>
          <w:sz w:val="32"/>
          <w:szCs w:val="32"/>
        </w:rPr>
        <w:t>按照省编办《关于征求对&lt;广东省人民政府赋予经济发达镇行政职权通用事项目录&gt;意见的函》的要求，对省编办提出的 “将基层管理迫切需要且能够有效承接的一些县级管理权限包括行政审批、行政处罚、及相关行政强制和监督检察权等赋予经济发达镇”的有关精神进行深入研究，</w:t>
      </w:r>
      <w:r w:rsidR="002E090C">
        <w:rPr>
          <w:rFonts w:ascii="仿宋_GB2312" w:eastAsia="仿宋_GB2312" w:hint="eastAsia"/>
          <w:sz w:val="32"/>
          <w:szCs w:val="32"/>
        </w:rPr>
        <w:t>对编办提出的将“临时占用县属公共体育场（馆）”下放到经济发达镇，无不同意见</w:t>
      </w:r>
      <w:r w:rsidR="00E40261">
        <w:rPr>
          <w:rFonts w:ascii="仿宋_GB2312" w:eastAsia="仿宋_GB2312" w:hint="eastAsia"/>
          <w:sz w:val="32"/>
          <w:szCs w:val="32"/>
        </w:rPr>
        <w:t>，已函复编办</w:t>
      </w:r>
      <w:r w:rsidR="002E090C">
        <w:rPr>
          <w:rFonts w:ascii="仿宋_GB2312" w:eastAsia="仿宋_GB2312" w:hint="eastAsia"/>
          <w:sz w:val="32"/>
          <w:szCs w:val="32"/>
        </w:rPr>
        <w:t>，并由编办部门统一组织实施；</w:t>
      </w:r>
      <w:r w:rsidR="00E40261" w:rsidRPr="00C9365F">
        <w:rPr>
          <w:rFonts w:ascii="仿宋_GB2312" w:eastAsia="仿宋_GB2312" w:hint="eastAsia"/>
          <w:b/>
          <w:sz w:val="32"/>
          <w:szCs w:val="32"/>
        </w:rPr>
        <w:lastRenderedPageBreak/>
        <w:t>三是</w:t>
      </w:r>
      <w:r w:rsidR="00E40261">
        <w:rPr>
          <w:rFonts w:ascii="仿宋_GB2312" w:eastAsia="仿宋_GB2312" w:hint="eastAsia"/>
          <w:sz w:val="32"/>
          <w:szCs w:val="32"/>
        </w:rPr>
        <w:t>按照省编办</w:t>
      </w:r>
      <w:r w:rsidR="001304CE">
        <w:rPr>
          <w:rFonts w:ascii="仿宋_GB2312" w:eastAsia="仿宋_GB2312" w:hint="eastAsia"/>
          <w:sz w:val="32"/>
          <w:szCs w:val="32"/>
        </w:rPr>
        <w:t>关于省属事业单位承担行政职能改革试点工作的统一部署，我局</w:t>
      </w:r>
      <w:r w:rsidR="00416754">
        <w:rPr>
          <w:rFonts w:ascii="仿宋_GB2312" w:eastAsia="仿宋_GB2312" w:hint="eastAsia"/>
          <w:sz w:val="32"/>
          <w:szCs w:val="32"/>
        </w:rPr>
        <w:t>经认真研究，将社体中心、竞赛中心</w:t>
      </w:r>
      <w:r w:rsidR="00FD1933">
        <w:rPr>
          <w:rFonts w:ascii="仿宋_GB2312" w:eastAsia="仿宋_GB2312" w:hint="eastAsia"/>
          <w:sz w:val="32"/>
          <w:szCs w:val="32"/>
        </w:rPr>
        <w:t>作为改革试点单位予以上报</w:t>
      </w:r>
      <w:r w:rsidR="00416754">
        <w:rPr>
          <w:rFonts w:ascii="仿宋_GB2312" w:eastAsia="仿宋_GB2312" w:hint="eastAsia"/>
          <w:sz w:val="32"/>
          <w:szCs w:val="32"/>
        </w:rPr>
        <w:t>，最终</w:t>
      </w:r>
      <w:r w:rsidR="00FD1933">
        <w:rPr>
          <w:rFonts w:ascii="仿宋_GB2312" w:eastAsia="仿宋_GB2312" w:hint="eastAsia"/>
          <w:sz w:val="32"/>
          <w:szCs w:val="32"/>
        </w:rPr>
        <w:t>省编办报经中央编办批准后，将</w:t>
      </w:r>
      <w:r w:rsidR="00416754">
        <w:rPr>
          <w:rFonts w:ascii="仿宋_GB2312" w:eastAsia="仿宋_GB2312" w:hint="eastAsia"/>
          <w:sz w:val="32"/>
          <w:szCs w:val="32"/>
        </w:rPr>
        <w:t>社体中心</w:t>
      </w:r>
      <w:r w:rsidR="00FD1933">
        <w:rPr>
          <w:rFonts w:ascii="仿宋_GB2312" w:eastAsia="仿宋_GB2312" w:hint="eastAsia"/>
          <w:sz w:val="32"/>
          <w:szCs w:val="32"/>
        </w:rPr>
        <w:t>纳入改革范围。根据试点改革工作总体要求，明确剥离回归机关行使的行政职能已调整到位，调整省体育局群众体育处以及社体中心职责职能，</w:t>
      </w:r>
      <w:r w:rsidR="00B50F2B">
        <w:rPr>
          <w:rFonts w:ascii="仿宋_GB2312" w:eastAsia="仿宋_GB2312" w:hint="eastAsia"/>
          <w:sz w:val="32"/>
          <w:szCs w:val="32"/>
        </w:rPr>
        <w:t>增加群众体育处（省健身气功管理办公室）“负责非奥项目体育竞赛监管，承担非奥项目国际体育赛事审核工作；负责全省各级非奥项目体育裁判员监管”等职责，</w:t>
      </w:r>
      <w:r w:rsidR="00FD1933">
        <w:rPr>
          <w:rFonts w:ascii="仿宋_GB2312" w:eastAsia="仿宋_GB2312" w:hint="eastAsia"/>
          <w:sz w:val="32"/>
          <w:szCs w:val="32"/>
        </w:rPr>
        <w:t>并相应调整省体育局权责清单，调整一项“行政检查”：“全省体育裁判员监督管理”，</w:t>
      </w:r>
      <w:r w:rsidR="00C9365F">
        <w:rPr>
          <w:rFonts w:ascii="仿宋_GB2312" w:eastAsia="仿宋_GB2312" w:hint="eastAsia"/>
          <w:sz w:val="32"/>
          <w:szCs w:val="32"/>
        </w:rPr>
        <w:t>根据《体育竞赛裁判员管理办法》等文件精神，</w:t>
      </w:r>
      <w:r w:rsidR="00B50F2B">
        <w:rPr>
          <w:rFonts w:ascii="仿宋_GB2312" w:eastAsia="仿宋_GB2312" w:hint="eastAsia"/>
          <w:sz w:val="32"/>
          <w:szCs w:val="32"/>
        </w:rPr>
        <w:t>加强</w:t>
      </w:r>
      <w:r w:rsidR="00C9365F">
        <w:rPr>
          <w:rFonts w:ascii="仿宋_GB2312" w:eastAsia="仿宋_GB2312" w:hint="eastAsia"/>
          <w:sz w:val="32"/>
          <w:szCs w:val="32"/>
        </w:rPr>
        <w:t>对全省体育裁判员工作的监督、管理，对监督检查情况进行汇总、分类、归档，并加强跟踪监测。</w:t>
      </w:r>
    </w:p>
    <w:p w:rsidR="0008363E" w:rsidRDefault="00C9365F" w:rsidP="00807BA5">
      <w:pPr>
        <w:ind w:firstLine="640"/>
        <w:rPr>
          <w:rFonts w:ascii="仿宋_GB2312" w:eastAsia="仿宋_GB2312"/>
          <w:sz w:val="32"/>
          <w:szCs w:val="32"/>
        </w:rPr>
      </w:pPr>
      <w:r>
        <w:rPr>
          <w:rFonts w:ascii="仿宋_GB2312" w:eastAsia="仿宋_GB2312" w:hint="eastAsia"/>
          <w:sz w:val="32"/>
          <w:szCs w:val="32"/>
        </w:rPr>
        <w:t>2. 行政许可事项标准实施情况。</w:t>
      </w:r>
    </w:p>
    <w:p w:rsidR="00C9365F" w:rsidRDefault="00C9365F" w:rsidP="00C9365F">
      <w:pPr>
        <w:ind w:firstLineChars="200" w:firstLine="640"/>
        <w:rPr>
          <w:rFonts w:ascii="仿宋_GB2312" w:eastAsia="仿宋_GB2312"/>
          <w:sz w:val="32"/>
          <w:szCs w:val="32"/>
        </w:rPr>
      </w:pPr>
      <w:r>
        <w:rPr>
          <w:rFonts w:ascii="仿宋_GB2312" w:eastAsia="仿宋_GB2312" w:hint="eastAsia"/>
          <w:sz w:val="32"/>
          <w:szCs w:val="32"/>
        </w:rPr>
        <w:t>我局在省推进职能转变协调小组、省编办等上级主管部门的正确领导下，根据国务院关于简政放权、放管结合、优化服务、协同推进的决策部署，根据我局新确定的三定方案，进一步明确了机关</w:t>
      </w:r>
      <w:r>
        <w:rPr>
          <w:rFonts w:ascii="仿宋_GB2312" w:eastAsia="仿宋_GB2312" w:hAnsi="Calibri" w:cs="Times New Roman" w:hint="eastAsia"/>
          <w:sz w:val="32"/>
          <w:szCs w:val="32"/>
        </w:rPr>
        <w:t>各处室职责，优化了交叉环节的办理程序，</w:t>
      </w:r>
      <w:r>
        <w:rPr>
          <w:rFonts w:ascii="仿宋_GB2312" w:eastAsia="仿宋_GB2312" w:hint="eastAsia"/>
          <w:sz w:val="32"/>
          <w:szCs w:val="32"/>
        </w:rPr>
        <w:t>对各行政审批事项进行了全面的清理，在充分征求各方面的意见和深入论证的基础上，对各事项进行了清理、调整，并一一落实到各业务处室，为推进“放管服”夯实了基础。</w:t>
      </w:r>
    </w:p>
    <w:p w:rsidR="00EA7C2A" w:rsidRDefault="00C9365F" w:rsidP="00EA7C2A">
      <w:pPr>
        <w:ind w:firstLine="640"/>
        <w:rPr>
          <w:rFonts w:ascii="仿宋_GB2312" w:eastAsia="仿宋_GB2312"/>
          <w:sz w:val="32"/>
          <w:szCs w:val="32"/>
        </w:rPr>
      </w:pPr>
      <w:r>
        <w:rPr>
          <w:rFonts w:ascii="仿宋_GB2312" w:eastAsia="仿宋_GB2312" w:hint="eastAsia"/>
          <w:sz w:val="32"/>
          <w:szCs w:val="32"/>
        </w:rPr>
        <w:t>2017年，我局共有行政许可事项4项，</w:t>
      </w:r>
      <w:r w:rsidRPr="003C0EE1">
        <w:rPr>
          <w:rFonts w:ascii="仿宋_GB2312" w:eastAsia="仿宋_GB2312" w:hint="eastAsia"/>
          <w:sz w:val="32"/>
          <w:szCs w:val="32"/>
        </w:rPr>
        <w:t>分别是“拆除公</w:t>
      </w:r>
      <w:r w:rsidRPr="003C0EE1">
        <w:rPr>
          <w:rFonts w:ascii="仿宋_GB2312" w:eastAsia="仿宋_GB2312" w:hint="eastAsia"/>
          <w:sz w:val="32"/>
          <w:szCs w:val="32"/>
        </w:rPr>
        <w:lastRenderedPageBreak/>
        <w:t>共文化体育设施或改变功能、用途审核”、“举办跨地级以上市临时高危险性体育项目竞赛、表演活动的审批”、“临时占用省属公共体育场（馆）设施审批”、“从事射击竞技体育运动单位审批”，均已纳入</w:t>
      </w:r>
      <w:r w:rsidRPr="003C0EE1">
        <w:rPr>
          <w:rFonts w:ascii="仿宋_GB2312" w:eastAsia="仿宋_GB2312"/>
          <w:sz w:val="32"/>
          <w:szCs w:val="32"/>
        </w:rPr>
        <w:t>《广东省省级行政许可事项目录》</w:t>
      </w:r>
      <w:r w:rsidR="00F528AA">
        <w:rPr>
          <w:rFonts w:ascii="仿宋_GB2312" w:eastAsia="仿宋_GB2312" w:hint="eastAsia"/>
          <w:sz w:val="32"/>
          <w:szCs w:val="32"/>
        </w:rPr>
        <w:t>。</w:t>
      </w:r>
    </w:p>
    <w:p w:rsidR="00EA7C2A" w:rsidRDefault="00EA7C2A" w:rsidP="00EA7C2A">
      <w:pPr>
        <w:ind w:firstLine="640"/>
        <w:rPr>
          <w:rFonts w:ascii="仿宋_GB2312" w:eastAsia="仿宋_GB2312"/>
          <w:sz w:val="32"/>
          <w:szCs w:val="32"/>
        </w:rPr>
      </w:pPr>
      <w:r>
        <w:rPr>
          <w:rFonts w:ascii="仿宋_GB2312" w:eastAsia="仿宋_GB2312" w:hint="eastAsia"/>
          <w:sz w:val="32"/>
          <w:szCs w:val="32"/>
        </w:rPr>
        <w:t>我局根据标准化工作的要求，对我局各行政许可事项的要素进行了明确，统一了事项的类别、</w:t>
      </w:r>
      <w:r w:rsidRPr="006C437A">
        <w:rPr>
          <w:rFonts w:ascii="仿宋_GB2312" w:eastAsia="仿宋_GB2312" w:hint="eastAsia"/>
          <w:sz w:val="32"/>
          <w:szCs w:val="32"/>
        </w:rPr>
        <w:t>名称、实施机关、共同实施机关、实施依据、实施对象、办理时限、办理流程、收费依据和标准、服务方式、相对人权利、监督投诉途径等</w:t>
      </w:r>
      <w:r>
        <w:rPr>
          <w:rFonts w:ascii="仿宋_GB2312" w:eastAsia="仿宋_GB2312" w:hint="eastAsia"/>
          <w:sz w:val="32"/>
          <w:szCs w:val="32"/>
        </w:rPr>
        <w:t>各要素标准，并形成规范、清晰的审批事项清单、办事指南。在此基础上，我局严格按照法律法规的要求，反复对各许可事项的办理要素进行严格审核，对法律无规定、办理无依据的要素、材料等一律予以取消，并按照标准化的要求，对各许可事项的</w:t>
      </w:r>
      <w:r w:rsidRPr="006C437A">
        <w:rPr>
          <w:rFonts w:ascii="仿宋_GB2312" w:eastAsia="仿宋_GB2312" w:hint="eastAsia"/>
          <w:sz w:val="32"/>
          <w:szCs w:val="32"/>
        </w:rPr>
        <w:t>审批条件、申请材料、审批流程、技术审查和审核标准、审批时限、审批结果及告知、救济途径、责任追究</w:t>
      </w:r>
      <w:r>
        <w:rPr>
          <w:rFonts w:ascii="仿宋_GB2312" w:eastAsia="仿宋_GB2312" w:hint="eastAsia"/>
          <w:sz w:val="32"/>
          <w:szCs w:val="32"/>
        </w:rPr>
        <w:t>进行一一明确，规定了办理时效，实现了全流程的规范化、标准化。</w:t>
      </w:r>
    </w:p>
    <w:p w:rsidR="00EA7C2A" w:rsidRDefault="00EA7C2A" w:rsidP="00EA7C2A">
      <w:pPr>
        <w:ind w:firstLine="640"/>
        <w:rPr>
          <w:rFonts w:ascii="仿宋_GB2312" w:eastAsia="仿宋_GB2312"/>
          <w:sz w:val="32"/>
          <w:szCs w:val="32"/>
        </w:rPr>
      </w:pPr>
      <w:r>
        <w:rPr>
          <w:rFonts w:ascii="仿宋_GB2312" w:eastAsia="仿宋_GB2312" w:hint="eastAsia"/>
          <w:sz w:val="32"/>
          <w:szCs w:val="32"/>
        </w:rPr>
        <w:t>此外，按时完成办理时限和申请材料压减工作。我局根据行政许可事项历史办理期限以及具体工作实际，在压缩材料便民办事方面狠下功夫，对四项行政许可事项承诺时限进行了大幅压减，如将“</w:t>
      </w:r>
      <w:r w:rsidRPr="00BC6A6B">
        <w:rPr>
          <w:rFonts w:ascii="仿宋_GB2312" w:eastAsia="仿宋_GB2312" w:hint="eastAsia"/>
          <w:sz w:val="32"/>
          <w:szCs w:val="32"/>
        </w:rPr>
        <w:t>临时占用省属公共体育场（馆）设施审批</w:t>
      </w:r>
      <w:r>
        <w:rPr>
          <w:rFonts w:ascii="仿宋_GB2312" w:eastAsia="仿宋_GB2312" w:hint="eastAsia"/>
          <w:sz w:val="32"/>
          <w:szCs w:val="32"/>
        </w:rPr>
        <w:t>”的承诺办理时限从法定的20个工作日压缩到5个工作日，承诺办理时限压缩比达75%。总体来看，四项行政许</w:t>
      </w:r>
      <w:r>
        <w:rPr>
          <w:rFonts w:ascii="仿宋_GB2312" w:eastAsia="仿宋_GB2312" w:hint="eastAsia"/>
          <w:sz w:val="32"/>
          <w:szCs w:val="32"/>
        </w:rPr>
        <w:lastRenderedPageBreak/>
        <w:t>可事项承诺办理时限从75个工作日压缩到33个工作日，总体的承诺办理时限压缩比达56%。对于行政许可事项申请材料，我们对标江苏、贵州、浙江等先进省份同类事项情况，对属于无法律依据、事后监管或等申请材料进行删减，对可合并整合的材料予以合并，四项行政许可事项原来共计需要26份材料，削减后只需要16份材料，均源自法律法规要求，并不多于江苏、浙江、贵州三省相应事项的材料数。另外，待我省电子证照系统完善后，可采取部门间信息共享形式查询相关材料，可再作一定缩减，做到最大限度压缩材料，方便群众办事。</w:t>
      </w:r>
    </w:p>
    <w:p w:rsidR="00EA7C2A" w:rsidRDefault="00EA7C2A" w:rsidP="003C0EE1">
      <w:pPr>
        <w:ind w:firstLineChars="200" w:firstLine="640"/>
        <w:rPr>
          <w:rFonts w:ascii="仿宋_GB2312" w:eastAsia="仿宋_GB2312"/>
          <w:sz w:val="32"/>
          <w:szCs w:val="32"/>
        </w:rPr>
      </w:pPr>
      <w:r>
        <w:rPr>
          <w:rFonts w:ascii="仿宋_GB2312" w:eastAsia="仿宋_GB2312" w:hint="eastAsia"/>
          <w:sz w:val="32"/>
          <w:szCs w:val="32"/>
        </w:rPr>
        <w:t>3. 行政许可事项进驻统一申办受理平台情况</w:t>
      </w:r>
    </w:p>
    <w:p w:rsidR="00EA7C2A" w:rsidRPr="00EA7C2A" w:rsidRDefault="00EA7C2A" w:rsidP="003C0EE1">
      <w:pPr>
        <w:ind w:firstLineChars="200" w:firstLine="640"/>
        <w:rPr>
          <w:rFonts w:ascii="仿宋_GB2312" w:eastAsia="仿宋_GB2312"/>
          <w:sz w:val="32"/>
          <w:szCs w:val="32"/>
        </w:rPr>
      </w:pPr>
      <w:r>
        <w:rPr>
          <w:rFonts w:ascii="仿宋_GB2312" w:eastAsia="仿宋_GB2312" w:hint="eastAsia"/>
          <w:sz w:val="32"/>
          <w:szCs w:val="32"/>
        </w:rPr>
        <w:t>我局4项行政许可均已根据全省统一部署，全流程进驻统一申办受理平台占比为100%，无未进驻统一申办受理平台的事项，也无国家垂直系统或本地自建系统。</w:t>
      </w:r>
    </w:p>
    <w:p w:rsidR="00EA7C2A" w:rsidRDefault="00EA7C2A" w:rsidP="003C0EE1">
      <w:pPr>
        <w:ind w:firstLineChars="200" w:firstLine="640"/>
        <w:rPr>
          <w:rFonts w:ascii="仿宋_GB2312" w:eastAsia="仿宋_GB2312"/>
          <w:sz w:val="32"/>
          <w:szCs w:val="32"/>
        </w:rPr>
      </w:pPr>
      <w:r>
        <w:rPr>
          <w:rFonts w:ascii="仿宋_GB2312" w:eastAsia="仿宋_GB2312" w:hint="eastAsia"/>
          <w:sz w:val="32"/>
          <w:szCs w:val="32"/>
        </w:rPr>
        <w:t>4. 清理中介服务实施机构情况</w:t>
      </w:r>
    </w:p>
    <w:p w:rsidR="00EA7C2A" w:rsidRDefault="00EA7C2A" w:rsidP="003C0EE1">
      <w:pPr>
        <w:ind w:firstLineChars="200" w:firstLine="640"/>
        <w:rPr>
          <w:rFonts w:ascii="仿宋_GB2312" w:eastAsia="仿宋_GB2312"/>
          <w:sz w:val="32"/>
          <w:szCs w:val="32"/>
        </w:rPr>
      </w:pPr>
      <w:r>
        <w:rPr>
          <w:rFonts w:ascii="仿宋_GB2312" w:eastAsia="仿宋_GB2312" w:hint="eastAsia"/>
          <w:sz w:val="32"/>
          <w:szCs w:val="32"/>
        </w:rPr>
        <w:t>我局行政许可事项无中介服务实施机构，按时完成省政府部门行政审批中介服务实施机构清理工作。</w:t>
      </w:r>
    </w:p>
    <w:p w:rsidR="00EA7C2A" w:rsidRDefault="00EA7C2A" w:rsidP="003C0EE1">
      <w:pPr>
        <w:ind w:firstLineChars="200" w:firstLine="640"/>
        <w:rPr>
          <w:rFonts w:ascii="仿宋_GB2312" w:eastAsia="仿宋_GB2312"/>
          <w:sz w:val="32"/>
          <w:szCs w:val="32"/>
        </w:rPr>
      </w:pPr>
      <w:r>
        <w:rPr>
          <w:rFonts w:ascii="仿宋_GB2312" w:eastAsia="仿宋_GB2312" w:hint="eastAsia"/>
          <w:sz w:val="32"/>
          <w:szCs w:val="32"/>
        </w:rPr>
        <w:t>5. 2017年省本级清理规范行政审批中介服务事项落实情况。</w:t>
      </w:r>
    </w:p>
    <w:p w:rsidR="00EA7C2A" w:rsidRPr="00EA7C2A" w:rsidRDefault="00EA7C2A" w:rsidP="003C0EE1">
      <w:pPr>
        <w:ind w:firstLineChars="200" w:firstLine="640"/>
        <w:rPr>
          <w:rFonts w:ascii="仿宋_GB2312" w:eastAsia="仿宋_GB2312"/>
          <w:sz w:val="32"/>
          <w:szCs w:val="32"/>
        </w:rPr>
      </w:pPr>
      <w:r>
        <w:rPr>
          <w:rFonts w:ascii="仿宋_GB2312" w:eastAsia="仿宋_GB2312" w:hint="eastAsia"/>
          <w:sz w:val="32"/>
          <w:szCs w:val="32"/>
        </w:rPr>
        <w:t>我局根据</w:t>
      </w:r>
      <w:r w:rsidR="00C83910">
        <w:rPr>
          <w:rFonts w:ascii="仿宋_GB2312" w:eastAsia="仿宋_GB2312" w:hint="eastAsia"/>
          <w:sz w:val="32"/>
          <w:szCs w:val="32"/>
        </w:rPr>
        <w:t>省编办关于清理规范行政审批中介服务事项通知的要求，经认真梳理查找，我局无行政审批中介服务事项，并已按时复函省编办。</w:t>
      </w:r>
    </w:p>
    <w:p w:rsidR="00EA7C2A" w:rsidRPr="00C83910" w:rsidRDefault="00C83910" w:rsidP="003C0EE1">
      <w:pPr>
        <w:ind w:firstLineChars="200" w:firstLine="640"/>
        <w:rPr>
          <w:rFonts w:ascii="仿宋_GB2312" w:eastAsia="仿宋_GB2312"/>
          <w:sz w:val="32"/>
          <w:szCs w:val="32"/>
        </w:rPr>
      </w:pPr>
      <w:r>
        <w:rPr>
          <w:rFonts w:ascii="仿宋_GB2312" w:eastAsia="仿宋_GB2312" w:hint="eastAsia"/>
          <w:sz w:val="32"/>
          <w:szCs w:val="32"/>
        </w:rPr>
        <w:lastRenderedPageBreak/>
        <w:t>（二）行政许可事项实施情况</w:t>
      </w:r>
    </w:p>
    <w:p w:rsidR="008C48D5" w:rsidRPr="006E1AB3" w:rsidRDefault="008C48D5" w:rsidP="008C48D5">
      <w:pPr>
        <w:ind w:firstLine="640"/>
        <w:rPr>
          <w:rFonts w:ascii="仿宋_GB2312" w:eastAsia="仿宋_GB2312"/>
          <w:sz w:val="32"/>
          <w:szCs w:val="32"/>
        </w:rPr>
      </w:pPr>
      <w:r w:rsidRPr="006E1AB3">
        <w:rPr>
          <w:rFonts w:ascii="仿宋_GB2312" w:eastAsia="仿宋_GB2312" w:hint="eastAsia"/>
          <w:sz w:val="32"/>
          <w:szCs w:val="32"/>
        </w:rPr>
        <w:t>我局所有行政许可事项均按照</w:t>
      </w:r>
      <w:r w:rsidRPr="006E1AB3">
        <w:rPr>
          <w:rFonts w:ascii="仿宋_GB2312" w:eastAsia="仿宋_GB2312"/>
          <w:sz w:val="32"/>
          <w:szCs w:val="32"/>
        </w:rPr>
        <w:t>法律法规规定的审批权限、范围、程序、条件等情况</w:t>
      </w:r>
      <w:r w:rsidRPr="006E1AB3">
        <w:rPr>
          <w:rFonts w:ascii="仿宋_GB2312" w:eastAsia="仿宋_GB2312" w:hint="eastAsia"/>
          <w:sz w:val="32"/>
          <w:szCs w:val="32"/>
        </w:rPr>
        <w:t>实施审批，不存在变相</w:t>
      </w:r>
      <w:r w:rsidRPr="006E1AB3">
        <w:rPr>
          <w:rFonts w:ascii="仿宋_GB2312" w:eastAsia="仿宋_GB2312"/>
          <w:sz w:val="32"/>
          <w:szCs w:val="32"/>
        </w:rPr>
        <w:t>设定和实施行政许可情况</w:t>
      </w:r>
      <w:r w:rsidRPr="006E1AB3">
        <w:rPr>
          <w:rFonts w:ascii="仿宋_GB2312" w:eastAsia="仿宋_GB2312" w:hint="eastAsia"/>
          <w:sz w:val="32"/>
          <w:szCs w:val="32"/>
        </w:rPr>
        <w:t>。</w:t>
      </w:r>
    </w:p>
    <w:p w:rsidR="008C48D5" w:rsidRDefault="008C48D5" w:rsidP="006E1AB3">
      <w:pPr>
        <w:ind w:firstLine="640"/>
        <w:rPr>
          <w:rFonts w:ascii="仿宋_GB2312" w:eastAsia="仿宋_GB2312"/>
          <w:sz w:val="32"/>
          <w:szCs w:val="32"/>
        </w:rPr>
      </w:pPr>
      <w:r>
        <w:rPr>
          <w:rFonts w:ascii="仿宋_GB2312" w:eastAsia="仿宋_GB2312" w:hint="eastAsia"/>
          <w:sz w:val="32"/>
          <w:szCs w:val="32"/>
        </w:rPr>
        <w:t>6. 上网办理情况</w:t>
      </w:r>
    </w:p>
    <w:p w:rsidR="008C48D5" w:rsidRDefault="008C48D5" w:rsidP="006E1AB3">
      <w:pPr>
        <w:ind w:firstLine="640"/>
        <w:rPr>
          <w:rFonts w:ascii="仿宋_GB2312" w:eastAsia="仿宋_GB2312"/>
          <w:sz w:val="32"/>
          <w:szCs w:val="32"/>
        </w:rPr>
      </w:pPr>
      <w:r>
        <w:rPr>
          <w:rFonts w:ascii="仿宋_GB2312" w:eastAsia="仿宋_GB2312" w:hint="eastAsia"/>
          <w:sz w:val="32"/>
          <w:szCs w:val="32"/>
        </w:rPr>
        <w:t>我局2017年度行政许可事项数为4项，上网办理事项数为4项，上网办理率为100%，已实现网上全流程办理。</w:t>
      </w:r>
    </w:p>
    <w:p w:rsidR="008C48D5" w:rsidRDefault="008C48D5" w:rsidP="006E1AB3">
      <w:pPr>
        <w:ind w:firstLine="640"/>
        <w:rPr>
          <w:rFonts w:ascii="仿宋_GB2312" w:eastAsia="仿宋_GB2312"/>
          <w:sz w:val="32"/>
          <w:szCs w:val="32"/>
        </w:rPr>
      </w:pPr>
      <w:r>
        <w:rPr>
          <w:rFonts w:ascii="仿宋_GB2312" w:eastAsia="仿宋_GB2312" w:hint="eastAsia"/>
          <w:sz w:val="32"/>
          <w:szCs w:val="32"/>
        </w:rPr>
        <w:t>7. 事项办结情况</w:t>
      </w:r>
    </w:p>
    <w:p w:rsidR="00C64867" w:rsidRDefault="008C48D5" w:rsidP="006E1AB3">
      <w:pPr>
        <w:ind w:firstLine="640"/>
        <w:rPr>
          <w:rFonts w:ascii="仿宋_GB2312" w:eastAsia="仿宋_GB2312"/>
          <w:sz w:val="32"/>
          <w:szCs w:val="32"/>
        </w:rPr>
      </w:pPr>
      <w:r>
        <w:rPr>
          <w:rFonts w:ascii="仿宋_GB2312" w:eastAsia="仿宋_GB2312" w:hint="eastAsia"/>
          <w:sz w:val="32"/>
          <w:szCs w:val="32"/>
        </w:rPr>
        <w:t>我局行政许可事项数有4项，其中</w:t>
      </w:r>
      <w:r w:rsidRPr="003C0EE1">
        <w:rPr>
          <w:rFonts w:ascii="仿宋_GB2312" w:eastAsia="仿宋_GB2312" w:hint="eastAsia"/>
          <w:sz w:val="32"/>
          <w:szCs w:val="32"/>
        </w:rPr>
        <w:t>“拆除公共文化体育设施或改变功能、用途审核”、“举办跨地级以上市临时高危险性体育项目竞</w:t>
      </w:r>
      <w:r w:rsidR="00C64867">
        <w:rPr>
          <w:rFonts w:ascii="仿宋_GB2312" w:eastAsia="仿宋_GB2312" w:hint="eastAsia"/>
          <w:sz w:val="32"/>
          <w:szCs w:val="32"/>
        </w:rPr>
        <w:t>赛、表演活动的审批”、“临时占用省属公共体育场（馆）设施审批”3项行政许可事项的申请量为0，不存在办结量、办结率、网上办结率、超期办结数、超期办结率、不予受理、不予批准事项数等指标。</w:t>
      </w:r>
    </w:p>
    <w:p w:rsidR="00C64867" w:rsidRDefault="00C64867" w:rsidP="006E1AB3">
      <w:pPr>
        <w:ind w:firstLine="640"/>
        <w:rPr>
          <w:rFonts w:ascii="仿宋_GB2312" w:eastAsia="仿宋_GB2312"/>
          <w:sz w:val="32"/>
          <w:szCs w:val="32"/>
        </w:rPr>
      </w:pPr>
      <w:r w:rsidRPr="003C0EE1">
        <w:rPr>
          <w:rFonts w:ascii="仿宋_GB2312" w:eastAsia="仿宋_GB2312" w:hint="eastAsia"/>
          <w:sz w:val="32"/>
          <w:szCs w:val="32"/>
        </w:rPr>
        <w:t>“从事射击竞技体育运动单位审批”</w:t>
      </w:r>
      <w:r>
        <w:rPr>
          <w:rFonts w:ascii="仿宋_GB2312" w:eastAsia="仿宋_GB2312" w:hint="eastAsia"/>
          <w:sz w:val="32"/>
          <w:szCs w:val="32"/>
        </w:rPr>
        <w:t>，该行政许可事项2017年度申请量为26次、办结量为26次，办结率为100%，网上办结率为100%。其中超期办结数为12次，超期办结率为46%。产生超期的原因是：工作人员对网上办事工作流程不熟悉。工作人员在批量处理2017年1月初12个申请办理</w:t>
      </w:r>
      <w:r w:rsidRPr="003C0EE1">
        <w:rPr>
          <w:rFonts w:ascii="仿宋_GB2312" w:eastAsia="仿宋_GB2312" w:hint="eastAsia"/>
          <w:sz w:val="32"/>
          <w:szCs w:val="32"/>
        </w:rPr>
        <w:t>“从事射击竞技体育运动单位审批”</w:t>
      </w:r>
      <w:r>
        <w:rPr>
          <w:rFonts w:ascii="仿宋_GB2312" w:eastAsia="仿宋_GB2312" w:hint="eastAsia"/>
          <w:sz w:val="32"/>
          <w:szCs w:val="32"/>
        </w:rPr>
        <w:t>事项时，已在网上办事大厅审核相关材料后，确认审核。局领导于2017年2月22日在网上办事大厅统一批准同意，并于2017年2月28日在</w:t>
      </w:r>
      <w:r>
        <w:rPr>
          <w:rFonts w:ascii="仿宋_GB2312" w:eastAsia="仿宋_GB2312" w:hint="eastAsia"/>
          <w:sz w:val="32"/>
          <w:szCs w:val="32"/>
        </w:rPr>
        <w:lastRenderedPageBreak/>
        <w:t>我局OA办公系统同意发文（《广东省体育局关于同意广州市越秀区净慧体校等12个单位开展射击竞技体育运动训练的批复》粤体青〔2017〕6号）。该工作人员之后按流程发出相关批复，但忘记在网上办事大厅点击“办结”，直至2017年3月2日发现时，已超过办理时限，因此出现较多未办结的情况。</w:t>
      </w:r>
    </w:p>
    <w:p w:rsidR="00C64867" w:rsidRPr="00C64867" w:rsidRDefault="00C64867" w:rsidP="006E1AB3">
      <w:pPr>
        <w:ind w:firstLine="640"/>
        <w:rPr>
          <w:rFonts w:ascii="仿宋_GB2312" w:eastAsia="仿宋_GB2312"/>
          <w:sz w:val="32"/>
          <w:szCs w:val="32"/>
        </w:rPr>
      </w:pPr>
      <w:r>
        <w:rPr>
          <w:rFonts w:ascii="仿宋_GB2312" w:eastAsia="仿宋_GB2312" w:hint="eastAsia"/>
          <w:sz w:val="32"/>
          <w:szCs w:val="32"/>
        </w:rPr>
        <w:t>不予受理或不予批准的事项数为13次，原因为申报材料不齐全并未能在法定期限内补交齐全，或同一个单位多次重复提交申报材料。</w:t>
      </w:r>
    </w:p>
    <w:p w:rsidR="00C64867" w:rsidRDefault="00C64867" w:rsidP="006E1AB3">
      <w:pPr>
        <w:ind w:firstLine="640"/>
        <w:rPr>
          <w:rFonts w:ascii="仿宋_GB2312" w:eastAsia="仿宋_GB2312"/>
          <w:sz w:val="32"/>
          <w:szCs w:val="32"/>
        </w:rPr>
      </w:pPr>
      <w:r>
        <w:rPr>
          <w:rFonts w:ascii="仿宋_GB2312" w:eastAsia="仿宋_GB2312" w:hint="eastAsia"/>
          <w:sz w:val="32"/>
          <w:szCs w:val="32"/>
        </w:rPr>
        <w:t>因我局4项</w:t>
      </w:r>
      <w:r w:rsidR="00980A31">
        <w:rPr>
          <w:rFonts w:ascii="仿宋_GB2312" w:eastAsia="仿宋_GB2312" w:hint="eastAsia"/>
          <w:sz w:val="32"/>
          <w:szCs w:val="32"/>
        </w:rPr>
        <w:t>行政许可事项中3项申请量为0，因此我局2017年行政许可事项申请量等各指标与</w:t>
      </w:r>
      <w:r w:rsidR="00980A31" w:rsidRPr="003C0EE1">
        <w:rPr>
          <w:rFonts w:ascii="仿宋_GB2312" w:eastAsia="仿宋_GB2312" w:hint="eastAsia"/>
          <w:sz w:val="32"/>
          <w:szCs w:val="32"/>
        </w:rPr>
        <w:t>“从事射击竞技体育运动单位审批”</w:t>
      </w:r>
      <w:r w:rsidR="00980A31">
        <w:rPr>
          <w:rFonts w:ascii="仿宋_GB2312" w:eastAsia="仿宋_GB2312" w:hint="eastAsia"/>
          <w:sz w:val="32"/>
          <w:szCs w:val="32"/>
        </w:rPr>
        <w:t>相同。即：申请量为26次、办结量为26次，办结率为100%，网上办结率为100%。其中超期办结数为12次，超期办结率为46%，不予受理或不予批准的事项数为13次。</w:t>
      </w:r>
    </w:p>
    <w:p w:rsidR="00980A31" w:rsidRDefault="00980A31" w:rsidP="006E1AB3">
      <w:pPr>
        <w:ind w:firstLine="640"/>
        <w:rPr>
          <w:rFonts w:ascii="仿宋_GB2312" w:eastAsia="仿宋_GB2312"/>
          <w:sz w:val="32"/>
          <w:szCs w:val="32"/>
        </w:rPr>
      </w:pPr>
      <w:r>
        <w:rPr>
          <w:rFonts w:ascii="仿宋_GB2312" w:eastAsia="仿宋_GB2312" w:hint="eastAsia"/>
          <w:sz w:val="32"/>
          <w:szCs w:val="32"/>
        </w:rPr>
        <w:t>8. 跑动次数情况</w:t>
      </w:r>
    </w:p>
    <w:p w:rsidR="00980A31" w:rsidRDefault="00980A31" w:rsidP="006E1AB3">
      <w:pPr>
        <w:ind w:firstLine="640"/>
        <w:rPr>
          <w:rFonts w:ascii="仿宋_GB2312" w:eastAsia="仿宋_GB2312"/>
          <w:sz w:val="32"/>
          <w:szCs w:val="32"/>
        </w:rPr>
      </w:pPr>
      <w:r>
        <w:rPr>
          <w:rFonts w:ascii="仿宋_GB2312" w:eastAsia="仿宋_GB2312" w:hint="eastAsia"/>
          <w:sz w:val="32"/>
          <w:szCs w:val="32"/>
        </w:rPr>
        <w:t>我局行政许可事项到现场跑动次数为0次，事项比例为100%。不存在到现场跑动次数为1次、超过3次的事项数。</w:t>
      </w:r>
    </w:p>
    <w:p w:rsidR="00980A31" w:rsidRDefault="00980A31" w:rsidP="006E1AB3">
      <w:pPr>
        <w:ind w:firstLine="640"/>
        <w:rPr>
          <w:rFonts w:ascii="仿宋_GB2312" w:eastAsia="仿宋_GB2312"/>
          <w:sz w:val="32"/>
          <w:szCs w:val="32"/>
        </w:rPr>
      </w:pPr>
      <w:r>
        <w:rPr>
          <w:rFonts w:ascii="仿宋_GB2312" w:eastAsia="仿宋_GB2312" w:hint="eastAsia"/>
          <w:sz w:val="32"/>
          <w:szCs w:val="32"/>
        </w:rPr>
        <w:t>9. 行政许可事项网上全流程办理情况</w:t>
      </w:r>
    </w:p>
    <w:p w:rsidR="00980A31" w:rsidRDefault="00980A31" w:rsidP="006E1AB3">
      <w:pPr>
        <w:ind w:firstLine="640"/>
        <w:rPr>
          <w:rFonts w:ascii="仿宋_GB2312" w:eastAsia="仿宋_GB2312"/>
          <w:sz w:val="32"/>
          <w:szCs w:val="32"/>
        </w:rPr>
      </w:pPr>
      <w:r>
        <w:rPr>
          <w:rFonts w:ascii="仿宋_GB2312" w:eastAsia="仿宋_GB2312" w:hint="eastAsia"/>
          <w:sz w:val="32"/>
          <w:szCs w:val="32"/>
        </w:rPr>
        <w:t>我局行政许可事项网上全流程办理事项数为4项，比例为100%，均已实现网上全流程办理。不存在未实现网上全流程办理的情况。</w:t>
      </w:r>
    </w:p>
    <w:p w:rsidR="00980A31" w:rsidRDefault="00980A31" w:rsidP="006E1AB3">
      <w:pPr>
        <w:ind w:firstLine="640"/>
        <w:rPr>
          <w:rFonts w:ascii="仿宋_GB2312" w:eastAsia="仿宋_GB2312"/>
          <w:sz w:val="32"/>
          <w:szCs w:val="32"/>
        </w:rPr>
      </w:pPr>
      <w:r>
        <w:rPr>
          <w:rFonts w:ascii="仿宋_GB2312" w:eastAsia="仿宋_GB2312" w:hint="eastAsia"/>
          <w:sz w:val="32"/>
          <w:szCs w:val="32"/>
        </w:rPr>
        <w:lastRenderedPageBreak/>
        <w:t>10. 公开公示情况</w:t>
      </w:r>
    </w:p>
    <w:p w:rsidR="00980A31" w:rsidRDefault="00980A31" w:rsidP="006E1AB3">
      <w:pPr>
        <w:ind w:firstLine="640"/>
        <w:rPr>
          <w:rFonts w:ascii="仿宋_GB2312" w:eastAsia="仿宋_GB2312"/>
          <w:sz w:val="32"/>
          <w:szCs w:val="32"/>
        </w:rPr>
      </w:pPr>
      <w:r>
        <w:rPr>
          <w:rFonts w:ascii="仿宋_GB2312" w:eastAsia="仿宋_GB2312" w:hint="eastAsia"/>
          <w:sz w:val="32"/>
          <w:szCs w:val="32"/>
        </w:rPr>
        <w:t>我局严格按照公开公示的要求进行公开公示。所有行政许可事项</w:t>
      </w:r>
      <w:r w:rsidR="00D60ABF">
        <w:rPr>
          <w:rFonts w:ascii="仿宋_GB2312" w:eastAsia="仿宋_GB2312" w:hint="eastAsia"/>
          <w:sz w:val="32"/>
          <w:szCs w:val="32"/>
        </w:rPr>
        <w:t>办事指南均在网上办事大厅予以公开公布，公开比例为100%。</w:t>
      </w:r>
    </w:p>
    <w:p w:rsidR="0086179D" w:rsidRDefault="00D60ABF" w:rsidP="0086179D">
      <w:pPr>
        <w:ind w:firstLine="640"/>
        <w:rPr>
          <w:rFonts w:ascii="仿宋_GB2312" w:eastAsia="仿宋_GB2312"/>
          <w:sz w:val="32"/>
          <w:szCs w:val="32"/>
        </w:rPr>
      </w:pPr>
      <w:r>
        <w:rPr>
          <w:rFonts w:ascii="仿宋_GB2312" w:eastAsia="仿宋_GB2312" w:hint="eastAsia"/>
          <w:sz w:val="32"/>
          <w:szCs w:val="32"/>
        </w:rPr>
        <w:t>所有行政许可事项审批结果均按照省体育局《行政许可和行政处罚信用信息公示工作实施方案》</w:t>
      </w:r>
      <w:r w:rsidR="004E3309">
        <w:rPr>
          <w:rFonts w:ascii="仿宋_GB2312" w:eastAsia="仿宋_GB2312" w:hint="eastAsia"/>
          <w:sz w:val="32"/>
          <w:szCs w:val="32"/>
        </w:rPr>
        <w:t>的要求进行公开公示。</w:t>
      </w:r>
      <w:r w:rsidR="0086179D">
        <w:rPr>
          <w:rFonts w:ascii="仿宋_GB2312" w:eastAsia="仿宋_GB2312" w:hint="eastAsia"/>
          <w:sz w:val="32"/>
          <w:szCs w:val="32"/>
        </w:rPr>
        <w:t>行政许可</w:t>
      </w:r>
      <w:r w:rsidR="004E3309">
        <w:rPr>
          <w:rFonts w:ascii="仿宋_GB2312" w:eastAsia="仿宋_GB2312" w:hint="eastAsia"/>
          <w:sz w:val="32"/>
          <w:szCs w:val="32"/>
        </w:rPr>
        <w:t>公开公示的信息包括：行政相对人名称及其身份代码、决定文书编号、许可内容、许可日期、有效期限、许可机关信息等。</w:t>
      </w:r>
      <w:r w:rsidR="0086179D" w:rsidRPr="006E1AB3">
        <w:rPr>
          <w:rFonts w:ascii="仿宋_GB2312" w:eastAsia="仿宋_GB2312" w:hint="eastAsia"/>
          <w:sz w:val="32"/>
          <w:szCs w:val="32"/>
        </w:rPr>
        <w:t>行政处罚的公开公示信息包括：事项或违法行为名称、对应权责清单序号、行政相对人名称、行政相对人身份代码、案件名称、决定文书编号、处罚事由、处罚依据、处罚结果、处罚时间、处罚机关以及其他可公示的事项。</w:t>
      </w:r>
    </w:p>
    <w:p w:rsidR="00D60ABF" w:rsidRDefault="004E3309" w:rsidP="006E1AB3">
      <w:pPr>
        <w:ind w:firstLine="640"/>
        <w:rPr>
          <w:rFonts w:ascii="仿宋_GB2312" w:eastAsia="仿宋_GB2312"/>
          <w:sz w:val="32"/>
          <w:szCs w:val="32"/>
        </w:rPr>
      </w:pPr>
      <w:r>
        <w:rPr>
          <w:rFonts w:ascii="仿宋_GB2312" w:eastAsia="仿宋_GB2312" w:hint="eastAsia"/>
          <w:sz w:val="32"/>
          <w:szCs w:val="32"/>
        </w:rPr>
        <w:t>所有行政许可</w:t>
      </w:r>
      <w:r w:rsidR="004C2FF7">
        <w:rPr>
          <w:rFonts w:ascii="仿宋_GB2312" w:eastAsia="仿宋_GB2312" w:hint="eastAsia"/>
          <w:sz w:val="32"/>
          <w:szCs w:val="32"/>
        </w:rPr>
        <w:t>、行政处罚</w:t>
      </w:r>
      <w:r>
        <w:rPr>
          <w:rFonts w:ascii="仿宋_GB2312" w:eastAsia="仿宋_GB2312" w:hint="eastAsia"/>
          <w:sz w:val="32"/>
          <w:szCs w:val="32"/>
        </w:rPr>
        <w:t>事项办结后，由承办处室填写《行政许可事项公示表》，在省体育局官网处室专栏实时公示，并统一由局办公室汇总报省政府门户网站和“信用广东”网站进行公示。公开的事项数为4项，公开比例为100%。</w:t>
      </w:r>
    </w:p>
    <w:p w:rsidR="004E3309" w:rsidRDefault="004E3309" w:rsidP="006E1AB3">
      <w:pPr>
        <w:ind w:firstLine="640"/>
        <w:rPr>
          <w:rFonts w:ascii="仿宋_GB2312" w:eastAsia="仿宋_GB2312"/>
          <w:sz w:val="32"/>
          <w:szCs w:val="32"/>
        </w:rPr>
      </w:pPr>
      <w:r>
        <w:rPr>
          <w:rFonts w:ascii="仿宋_GB2312" w:eastAsia="仿宋_GB2312" w:hint="eastAsia"/>
          <w:sz w:val="32"/>
          <w:szCs w:val="32"/>
        </w:rPr>
        <w:t>（三）加强事中事后监管情况</w:t>
      </w:r>
    </w:p>
    <w:p w:rsidR="004E3309" w:rsidRDefault="00C01B5E" w:rsidP="006E1AB3">
      <w:pPr>
        <w:ind w:firstLine="640"/>
        <w:rPr>
          <w:rFonts w:ascii="仿宋_GB2312" w:eastAsia="仿宋_GB2312"/>
          <w:sz w:val="32"/>
          <w:szCs w:val="32"/>
        </w:rPr>
      </w:pPr>
      <w:r>
        <w:rPr>
          <w:rFonts w:ascii="仿宋_GB2312" w:eastAsia="仿宋_GB2312" w:hint="eastAsia"/>
          <w:sz w:val="32"/>
          <w:szCs w:val="32"/>
        </w:rPr>
        <w:t>11. 建立健全监管制度情况</w:t>
      </w:r>
    </w:p>
    <w:p w:rsidR="00C01B5E" w:rsidRDefault="00D265F8" w:rsidP="006E1AB3">
      <w:pPr>
        <w:ind w:firstLine="640"/>
        <w:rPr>
          <w:rFonts w:ascii="仿宋_GB2312" w:eastAsia="仿宋_GB2312"/>
          <w:sz w:val="32"/>
          <w:szCs w:val="32"/>
        </w:rPr>
      </w:pPr>
      <w:r>
        <w:rPr>
          <w:rFonts w:ascii="仿宋_GB2312" w:eastAsia="仿宋_GB2312" w:hint="eastAsia"/>
          <w:sz w:val="32"/>
          <w:szCs w:val="32"/>
        </w:rPr>
        <w:t>我局根据上级主管部门的要求，进一步建立健全了</w:t>
      </w:r>
      <w:r w:rsidR="0086179D">
        <w:rPr>
          <w:rFonts w:ascii="仿宋_GB2312" w:eastAsia="仿宋_GB2312" w:hint="eastAsia"/>
          <w:sz w:val="32"/>
          <w:szCs w:val="32"/>
        </w:rPr>
        <w:t>事中事后监管制度。一是</w:t>
      </w:r>
      <w:r w:rsidR="004C2FF7">
        <w:rPr>
          <w:rFonts w:ascii="仿宋_GB2312" w:eastAsia="仿宋_GB2312" w:hint="eastAsia"/>
          <w:sz w:val="32"/>
          <w:szCs w:val="32"/>
        </w:rPr>
        <w:t>建立了“双随机一公开”监管工作机制。出台了《省体育局“双随机一公开”监管工作实施方案》，</w:t>
      </w:r>
      <w:r w:rsidR="004C2FF7">
        <w:rPr>
          <w:rFonts w:ascii="仿宋_GB2312" w:eastAsia="仿宋_GB2312" w:hint="eastAsia"/>
          <w:sz w:val="32"/>
          <w:szCs w:val="32"/>
        </w:rPr>
        <w:lastRenderedPageBreak/>
        <w:t>明确局办公室负责组织、协调、督导，各处室按规定和细则开展工作的工作职责；确定了随机抽查项目清单</w:t>
      </w:r>
      <w:r w:rsidR="002448F9">
        <w:rPr>
          <w:rFonts w:ascii="仿宋_GB2312" w:eastAsia="仿宋_GB2312" w:hint="eastAsia"/>
          <w:sz w:val="32"/>
          <w:szCs w:val="32"/>
        </w:rPr>
        <w:t>；建立了抽查对象和执法人员名录库；订立抽查监管工作规则，包括抽查清单、抽查比例、抽查频次、抽查流程、检查规范、规范处理结果等等。此外，明确了随机抽查的平台建设、检查人员业务能力提升等保障措施，确保抽查工作得到全面认真开展。</w:t>
      </w:r>
    </w:p>
    <w:p w:rsidR="0086179D" w:rsidRDefault="0086179D" w:rsidP="006E1AB3">
      <w:pPr>
        <w:ind w:firstLine="640"/>
        <w:rPr>
          <w:rFonts w:ascii="仿宋_GB2312" w:eastAsia="仿宋_GB2312"/>
          <w:sz w:val="32"/>
          <w:szCs w:val="32"/>
        </w:rPr>
      </w:pPr>
      <w:r>
        <w:rPr>
          <w:rFonts w:ascii="仿宋_GB2312" w:eastAsia="仿宋_GB2312" w:hint="eastAsia"/>
          <w:sz w:val="32"/>
          <w:szCs w:val="32"/>
        </w:rPr>
        <w:t>二是健全了行政许可、行政处罚与“信用广东”挂钩机制，理顺了报送渠道，明确了报送责任人，提高了信息公开报送的效率。</w:t>
      </w:r>
    </w:p>
    <w:p w:rsidR="00D265F8" w:rsidRPr="00D265F8" w:rsidRDefault="002448F9" w:rsidP="006E1AB3">
      <w:pPr>
        <w:ind w:firstLine="640"/>
        <w:rPr>
          <w:rFonts w:ascii="仿宋_GB2312" w:eastAsia="仿宋_GB2312"/>
          <w:sz w:val="32"/>
          <w:szCs w:val="32"/>
        </w:rPr>
      </w:pPr>
      <w:r>
        <w:rPr>
          <w:rFonts w:ascii="仿宋_GB2312" w:eastAsia="仿宋_GB2312" w:hint="eastAsia"/>
          <w:sz w:val="32"/>
          <w:szCs w:val="32"/>
        </w:rPr>
        <w:t>通过实施此两项措施，我局行政许可事项事中事后监管工作得到较好开展。</w:t>
      </w:r>
    </w:p>
    <w:p w:rsidR="00C64867" w:rsidRDefault="00D265F8" w:rsidP="006E1AB3">
      <w:pPr>
        <w:ind w:firstLine="640"/>
        <w:rPr>
          <w:rFonts w:ascii="仿宋_GB2312" w:eastAsia="仿宋_GB2312"/>
          <w:sz w:val="32"/>
          <w:szCs w:val="32"/>
        </w:rPr>
      </w:pPr>
      <w:r>
        <w:rPr>
          <w:rFonts w:ascii="仿宋_GB2312" w:eastAsia="仿宋_GB2312" w:hint="eastAsia"/>
          <w:sz w:val="32"/>
          <w:szCs w:val="32"/>
        </w:rPr>
        <w:t>12. 开展监管情况</w:t>
      </w:r>
    </w:p>
    <w:p w:rsidR="002448F9" w:rsidRDefault="002448F9" w:rsidP="006E1AB3">
      <w:pPr>
        <w:ind w:firstLine="640"/>
        <w:rPr>
          <w:rFonts w:ascii="仿宋_GB2312" w:eastAsia="仿宋_GB2312"/>
          <w:sz w:val="32"/>
          <w:szCs w:val="32"/>
        </w:rPr>
      </w:pPr>
      <w:r>
        <w:rPr>
          <w:rFonts w:ascii="仿宋_GB2312" w:eastAsia="仿宋_GB2312" w:hint="eastAsia"/>
          <w:sz w:val="32"/>
          <w:szCs w:val="32"/>
        </w:rPr>
        <w:t>各业务处室根据《省体育局“双随机一公开”监管工作实施方案》的要求，结合自身工作实际，认真开展检查工作。如针对</w:t>
      </w:r>
      <w:r w:rsidRPr="003C0EE1">
        <w:rPr>
          <w:rFonts w:ascii="仿宋_GB2312" w:eastAsia="仿宋_GB2312" w:hint="eastAsia"/>
          <w:sz w:val="32"/>
          <w:szCs w:val="32"/>
        </w:rPr>
        <w:t>高危险性体育项目</w:t>
      </w:r>
      <w:r>
        <w:rPr>
          <w:rFonts w:ascii="仿宋_GB2312" w:eastAsia="仿宋_GB2312" w:hint="eastAsia"/>
          <w:sz w:val="32"/>
          <w:szCs w:val="32"/>
        </w:rPr>
        <w:t>经营活动，我局联合省旅游局</w:t>
      </w:r>
      <w:r w:rsidRPr="00F43E5E">
        <w:rPr>
          <w:rFonts w:ascii="仿宋_GB2312" w:eastAsia="仿宋_GB2312" w:hint="eastAsia"/>
          <w:sz w:val="32"/>
          <w:szCs w:val="32"/>
        </w:rPr>
        <w:t>于7</w:t>
      </w:r>
      <w:r w:rsidR="00DD1186">
        <w:rPr>
          <w:rFonts w:ascii="仿宋_GB2312" w:eastAsia="仿宋_GB2312" w:hint="eastAsia"/>
          <w:sz w:val="32"/>
          <w:szCs w:val="32"/>
        </w:rPr>
        <w:t>月对增城大丰门漂流场等地的经营场所、活动进行事中事后检查与监管，并不定期对游泳场所等高危险性体育项目经营活动进行检查与监管；针对</w:t>
      </w:r>
      <w:r w:rsidR="00DD1186" w:rsidRPr="003C0EE1">
        <w:rPr>
          <w:rFonts w:ascii="仿宋_GB2312" w:eastAsia="仿宋_GB2312" w:hint="eastAsia"/>
          <w:sz w:val="32"/>
          <w:szCs w:val="32"/>
        </w:rPr>
        <w:t>“从事射击竞技体育运动单位审批”</w:t>
      </w:r>
      <w:r w:rsidR="00DD1186">
        <w:rPr>
          <w:rFonts w:ascii="仿宋_GB2312" w:eastAsia="仿宋_GB2312" w:hint="eastAsia"/>
          <w:sz w:val="32"/>
          <w:szCs w:val="32"/>
        </w:rPr>
        <w:t>，按照法律法规的要求，明确检查频次、比例和覆盖面，进行认真检查监管。此外，无取消行政许可事项。</w:t>
      </w:r>
    </w:p>
    <w:p w:rsidR="008C48D5" w:rsidRDefault="00D265F8" w:rsidP="006E1AB3">
      <w:pPr>
        <w:ind w:firstLine="640"/>
        <w:rPr>
          <w:rFonts w:ascii="仿宋_GB2312" w:eastAsia="仿宋_GB2312"/>
          <w:sz w:val="32"/>
          <w:szCs w:val="32"/>
        </w:rPr>
      </w:pPr>
      <w:r>
        <w:rPr>
          <w:rFonts w:ascii="仿宋_GB2312" w:eastAsia="仿宋_GB2312" w:hint="eastAsia"/>
          <w:sz w:val="32"/>
          <w:szCs w:val="32"/>
        </w:rPr>
        <w:t>13. 创新监管方式情况</w:t>
      </w:r>
    </w:p>
    <w:p w:rsidR="00D265F8" w:rsidRDefault="00DD1186" w:rsidP="006E1AB3">
      <w:pPr>
        <w:ind w:firstLine="640"/>
        <w:rPr>
          <w:rFonts w:ascii="仿宋_GB2312" w:eastAsia="仿宋_GB2312"/>
          <w:sz w:val="32"/>
          <w:szCs w:val="32"/>
        </w:rPr>
      </w:pPr>
      <w:r>
        <w:rPr>
          <w:rFonts w:ascii="仿宋_GB2312" w:eastAsia="仿宋_GB2312" w:hint="eastAsia"/>
          <w:sz w:val="32"/>
          <w:szCs w:val="32"/>
        </w:rPr>
        <w:lastRenderedPageBreak/>
        <w:t>一是认真探索“双随机一公开”创新监管方式，在原来双随机一公开方案的基础上，探索创新双随机抽取工作措施，除邀请纪检监察部门全程参与监督外，积极创造条件，根据实际邀请人大代表、政协委员或社会第三方等进行现场监督，确保公开公正、全程留痕。</w:t>
      </w:r>
    </w:p>
    <w:p w:rsidR="00DD1186" w:rsidRPr="00DD1186" w:rsidRDefault="00DD1186" w:rsidP="006E1AB3">
      <w:pPr>
        <w:ind w:firstLine="640"/>
        <w:rPr>
          <w:rFonts w:ascii="仿宋_GB2312" w:eastAsia="仿宋_GB2312"/>
          <w:sz w:val="32"/>
          <w:szCs w:val="32"/>
        </w:rPr>
      </w:pPr>
      <w:r>
        <w:rPr>
          <w:rFonts w:ascii="仿宋_GB2312" w:eastAsia="仿宋_GB2312" w:hint="eastAsia"/>
          <w:sz w:val="32"/>
          <w:szCs w:val="32"/>
        </w:rPr>
        <w:t>二是认真探索检查对象名录库和检查人员名录库“两库”动态管理。除登记检查对象名称、住所、负责人、联系方式、统一社会信用代码外，积极探索按行业类别、区域分布、风险分类和信用状况等条件创建子库。另外，动态调整检查人员岗位调整等信息，做到动态管理、统筹管理。</w:t>
      </w:r>
    </w:p>
    <w:p w:rsidR="008C48D5" w:rsidRDefault="00D265F8" w:rsidP="006E1AB3">
      <w:pPr>
        <w:ind w:firstLine="640"/>
        <w:rPr>
          <w:rFonts w:ascii="仿宋_GB2312" w:eastAsia="仿宋_GB2312"/>
          <w:sz w:val="32"/>
          <w:szCs w:val="32"/>
        </w:rPr>
      </w:pPr>
      <w:r>
        <w:rPr>
          <w:rFonts w:ascii="仿宋_GB2312" w:eastAsia="仿宋_GB2312" w:hint="eastAsia"/>
          <w:sz w:val="32"/>
          <w:szCs w:val="32"/>
        </w:rPr>
        <w:t>（四）公共服务事项实施情况</w:t>
      </w:r>
    </w:p>
    <w:p w:rsidR="00D265F8" w:rsidRPr="00D265F8" w:rsidRDefault="00D265F8" w:rsidP="006E1AB3">
      <w:pPr>
        <w:ind w:firstLine="640"/>
        <w:rPr>
          <w:rFonts w:ascii="仿宋_GB2312" w:eastAsia="仿宋_GB2312"/>
          <w:sz w:val="32"/>
          <w:szCs w:val="32"/>
        </w:rPr>
      </w:pPr>
      <w:r>
        <w:rPr>
          <w:rFonts w:ascii="仿宋_GB2312" w:eastAsia="仿宋_GB2312" w:hint="eastAsia"/>
          <w:sz w:val="32"/>
          <w:szCs w:val="32"/>
        </w:rPr>
        <w:t>我局无公共服务事项。</w:t>
      </w:r>
      <w:r w:rsidR="00DD1186">
        <w:rPr>
          <w:rFonts w:ascii="仿宋_GB2312" w:eastAsia="仿宋_GB2312" w:hint="eastAsia"/>
          <w:sz w:val="32"/>
          <w:szCs w:val="32"/>
        </w:rPr>
        <w:t>因此没事项办结率情况、事项办理效率情况、完善公共服务事项目录和办事指南情况、公共服务事项网上办理情况等相关数据。</w:t>
      </w:r>
    </w:p>
    <w:p w:rsidR="00FB7D53" w:rsidRPr="006E1AB3" w:rsidRDefault="00DD1186" w:rsidP="006E1AB3">
      <w:pPr>
        <w:ind w:firstLine="640"/>
        <w:rPr>
          <w:rFonts w:ascii="仿宋_GB2312" w:eastAsia="仿宋_GB2312"/>
          <w:sz w:val="32"/>
          <w:szCs w:val="32"/>
        </w:rPr>
      </w:pPr>
      <w:r>
        <w:rPr>
          <w:rFonts w:ascii="仿宋_GB2312" w:eastAsia="仿宋_GB2312" w:hint="eastAsia"/>
          <w:sz w:val="32"/>
          <w:szCs w:val="32"/>
        </w:rPr>
        <w:t>（五）</w:t>
      </w:r>
      <w:r w:rsidR="00FB7D53" w:rsidRPr="006E1AB3">
        <w:rPr>
          <w:rFonts w:ascii="仿宋_GB2312" w:eastAsia="仿宋_GB2312"/>
          <w:sz w:val="32"/>
          <w:szCs w:val="32"/>
        </w:rPr>
        <w:t>创新</w:t>
      </w:r>
      <w:r w:rsidR="00D27DE8">
        <w:rPr>
          <w:rFonts w:ascii="仿宋_GB2312" w:eastAsia="仿宋_GB2312" w:hint="eastAsia"/>
          <w:sz w:val="32"/>
          <w:szCs w:val="32"/>
        </w:rPr>
        <w:t>和优化服务</w:t>
      </w:r>
      <w:r w:rsidR="00FB7D53" w:rsidRPr="006E1AB3">
        <w:rPr>
          <w:rFonts w:ascii="仿宋_GB2312" w:eastAsia="仿宋_GB2312"/>
          <w:sz w:val="32"/>
          <w:szCs w:val="32"/>
        </w:rPr>
        <w:t>情况。</w:t>
      </w:r>
    </w:p>
    <w:p w:rsidR="00D27DE8" w:rsidRDefault="00D27DE8" w:rsidP="006E1AB3">
      <w:pPr>
        <w:ind w:firstLine="640"/>
        <w:rPr>
          <w:rFonts w:ascii="仿宋_GB2312" w:eastAsia="仿宋_GB2312"/>
          <w:sz w:val="32"/>
          <w:szCs w:val="32"/>
        </w:rPr>
      </w:pPr>
      <w:r>
        <w:rPr>
          <w:rFonts w:ascii="仿宋_GB2312" w:eastAsia="仿宋_GB2312" w:hint="eastAsia"/>
          <w:sz w:val="32"/>
          <w:szCs w:val="32"/>
        </w:rPr>
        <w:t>18. 开展减证便民情况</w:t>
      </w:r>
    </w:p>
    <w:p w:rsidR="00D27DE8" w:rsidRDefault="004115DC" w:rsidP="006E1AB3">
      <w:pPr>
        <w:ind w:firstLine="640"/>
        <w:rPr>
          <w:rFonts w:ascii="仿宋_GB2312" w:eastAsia="仿宋_GB2312"/>
          <w:sz w:val="32"/>
          <w:szCs w:val="32"/>
        </w:rPr>
      </w:pPr>
      <w:r>
        <w:rPr>
          <w:rFonts w:ascii="仿宋_GB2312" w:eastAsia="仿宋_GB2312" w:hint="eastAsia"/>
          <w:sz w:val="32"/>
          <w:szCs w:val="32"/>
        </w:rPr>
        <w:t>按照省编办《关于开展“减证便民”行动的通知》的要求，我局认真对照工作实际，转发相关通知到机关各处室和直属各单位要求对照通知进行全面自查自纠，对属于通知明令清理的一律予以坚决清理。经全面清理与研究，我局及直属事业单位无要求其他单位开具以及为其他单位开具的涉及群众办事创业时需提交的各类证明和盖章环节，并按时回</w:t>
      </w:r>
      <w:r>
        <w:rPr>
          <w:rFonts w:ascii="仿宋_GB2312" w:eastAsia="仿宋_GB2312" w:hint="eastAsia"/>
          <w:sz w:val="32"/>
          <w:szCs w:val="32"/>
        </w:rPr>
        <w:lastRenderedPageBreak/>
        <w:t>复省编办。</w:t>
      </w:r>
    </w:p>
    <w:p w:rsidR="004115DC" w:rsidRDefault="004115DC" w:rsidP="006E1AB3">
      <w:pPr>
        <w:ind w:firstLine="640"/>
        <w:rPr>
          <w:rFonts w:ascii="仿宋_GB2312" w:eastAsia="仿宋_GB2312"/>
          <w:sz w:val="32"/>
          <w:szCs w:val="32"/>
        </w:rPr>
      </w:pPr>
      <w:r>
        <w:rPr>
          <w:rFonts w:ascii="仿宋_GB2312" w:eastAsia="仿宋_GB2312" w:hint="eastAsia"/>
          <w:sz w:val="32"/>
          <w:szCs w:val="32"/>
        </w:rPr>
        <w:t>19. 建立部门间信息共享和推进电子证照建设情况</w:t>
      </w:r>
    </w:p>
    <w:p w:rsidR="004115DC" w:rsidRDefault="004115DC" w:rsidP="006E1AB3">
      <w:pPr>
        <w:ind w:firstLine="640"/>
        <w:rPr>
          <w:rFonts w:ascii="仿宋_GB2312" w:eastAsia="仿宋_GB2312"/>
          <w:sz w:val="32"/>
          <w:szCs w:val="32"/>
        </w:rPr>
      </w:pPr>
      <w:r>
        <w:rPr>
          <w:rFonts w:ascii="仿宋_GB2312" w:eastAsia="仿宋_GB2312" w:hint="eastAsia"/>
          <w:sz w:val="32"/>
          <w:szCs w:val="32"/>
        </w:rPr>
        <w:t>我局根据省编办的统一部署，积极加强与相关部门联系，及时了解行政审批事项中，所需提交的材料是否可通过电子证照共享而无需申请人提交。待收到相关共享证照后，将调整行政审批事项网上办事流程，进一步方便群众、优化服务。</w:t>
      </w:r>
    </w:p>
    <w:p w:rsidR="004115DC" w:rsidRDefault="004115DC" w:rsidP="006E1AB3">
      <w:pPr>
        <w:ind w:firstLine="640"/>
        <w:rPr>
          <w:rFonts w:ascii="仿宋_GB2312" w:eastAsia="仿宋_GB2312"/>
          <w:sz w:val="32"/>
          <w:szCs w:val="32"/>
        </w:rPr>
      </w:pPr>
      <w:r>
        <w:rPr>
          <w:rFonts w:ascii="仿宋_GB2312" w:eastAsia="仿宋_GB2312" w:hint="eastAsia"/>
          <w:sz w:val="32"/>
          <w:szCs w:val="32"/>
        </w:rPr>
        <w:t>20. 提高服务质量情况</w:t>
      </w:r>
    </w:p>
    <w:p w:rsidR="004115DC" w:rsidRDefault="00DB7F48" w:rsidP="006E1AB3">
      <w:pPr>
        <w:ind w:firstLine="640"/>
        <w:rPr>
          <w:rFonts w:ascii="仿宋_GB2312" w:eastAsia="仿宋_GB2312"/>
          <w:sz w:val="32"/>
          <w:szCs w:val="32"/>
        </w:rPr>
      </w:pPr>
      <w:r>
        <w:rPr>
          <w:rFonts w:ascii="仿宋_GB2312" w:eastAsia="仿宋_GB2312" w:hint="eastAsia"/>
          <w:sz w:val="32"/>
          <w:szCs w:val="32"/>
        </w:rPr>
        <w:t>我局认真学习省委省政府关于简政放权、放管结合、优化服务的相关文件精神，进一步明确行政审批事项改革以及日常管理部门，明确工作责任人与责任事项，理顺了工作职责。明确了权责清单中所有行政审批事项的“责任事项”、“问责依据及监督方式”，确定了具体的监督人员以及联系方式，并予以公布，提高了监督管理水平。</w:t>
      </w:r>
    </w:p>
    <w:p w:rsidR="00C75FFF" w:rsidRDefault="00C75FFF" w:rsidP="006E1AB3">
      <w:pPr>
        <w:ind w:firstLine="640"/>
        <w:rPr>
          <w:rFonts w:ascii="仿宋_GB2312" w:eastAsia="仿宋_GB2312"/>
          <w:sz w:val="32"/>
          <w:szCs w:val="32"/>
        </w:rPr>
      </w:pPr>
      <w:r>
        <w:rPr>
          <w:rFonts w:ascii="仿宋_GB2312" w:eastAsia="仿宋_GB2312" w:hint="eastAsia"/>
          <w:sz w:val="32"/>
          <w:szCs w:val="32"/>
        </w:rPr>
        <w:t>21. 优化办理流程情况</w:t>
      </w:r>
    </w:p>
    <w:p w:rsidR="00C75FFF" w:rsidRDefault="00C75FFF" w:rsidP="006E1AB3">
      <w:pPr>
        <w:ind w:firstLine="640"/>
        <w:rPr>
          <w:rFonts w:ascii="仿宋_GB2312" w:eastAsia="仿宋_GB2312"/>
          <w:sz w:val="32"/>
          <w:szCs w:val="32"/>
        </w:rPr>
      </w:pPr>
      <w:r>
        <w:rPr>
          <w:rFonts w:ascii="仿宋_GB2312" w:eastAsia="仿宋_GB2312" w:hint="eastAsia"/>
          <w:sz w:val="32"/>
          <w:szCs w:val="32"/>
        </w:rPr>
        <w:t>我局按照省编办的统一部署，认真研究整合压减事项的申请、受理、审查、决定等环节，已做到应压尽压。相关行政审批事项均已绘制公开办事流程图，并已在网上办事大厅录入系统予以录入。</w:t>
      </w:r>
    </w:p>
    <w:p w:rsidR="00C75FFF" w:rsidRDefault="00C75FFF" w:rsidP="006E1AB3">
      <w:pPr>
        <w:ind w:firstLine="640"/>
        <w:rPr>
          <w:rFonts w:ascii="仿宋_GB2312" w:eastAsia="仿宋_GB2312"/>
          <w:sz w:val="32"/>
          <w:szCs w:val="32"/>
        </w:rPr>
      </w:pPr>
      <w:r>
        <w:rPr>
          <w:rFonts w:ascii="仿宋_GB2312" w:eastAsia="仿宋_GB2312" w:hint="eastAsia"/>
          <w:sz w:val="32"/>
          <w:szCs w:val="32"/>
        </w:rPr>
        <w:t>22. 精简办事材料情况</w:t>
      </w:r>
    </w:p>
    <w:p w:rsidR="00C75FFF" w:rsidRDefault="00C75FFF" w:rsidP="00C75FFF">
      <w:pPr>
        <w:ind w:firstLine="640"/>
        <w:rPr>
          <w:rFonts w:ascii="仿宋_GB2312" w:eastAsia="仿宋_GB2312"/>
          <w:sz w:val="32"/>
          <w:szCs w:val="32"/>
        </w:rPr>
      </w:pPr>
      <w:r>
        <w:rPr>
          <w:rFonts w:ascii="仿宋_GB2312" w:eastAsia="仿宋_GB2312" w:hint="eastAsia"/>
          <w:sz w:val="32"/>
          <w:szCs w:val="32"/>
        </w:rPr>
        <w:t>我局对标江苏、贵州、浙江等先进省份同类事项情况，对属于无法律依据、事后监管或等申请材料进行删减，对可合并整合的材料予以合并，四项行政许可事项原来共计需要</w:t>
      </w:r>
      <w:r>
        <w:rPr>
          <w:rFonts w:ascii="仿宋_GB2312" w:eastAsia="仿宋_GB2312" w:hint="eastAsia"/>
          <w:sz w:val="32"/>
          <w:szCs w:val="32"/>
        </w:rPr>
        <w:lastRenderedPageBreak/>
        <w:t>26份材料，削减后只需要16份材料，均源自法律法规要求，并不多于江苏、浙江、贵州三省相应事项的材料数。另外，待我省电子证照系统完善后，可采取部门间信息共享形式查询相关材料，可再作一定缩减，做到最大限度压缩材料，方便群众办事。</w:t>
      </w:r>
    </w:p>
    <w:p w:rsidR="00C75FFF" w:rsidRPr="00C75FFF" w:rsidRDefault="00C75FFF" w:rsidP="006E1AB3">
      <w:pPr>
        <w:ind w:firstLine="640"/>
        <w:rPr>
          <w:rFonts w:ascii="仿宋_GB2312" w:eastAsia="仿宋_GB2312"/>
          <w:sz w:val="32"/>
          <w:szCs w:val="32"/>
        </w:rPr>
      </w:pPr>
      <w:r>
        <w:rPr>
          <w:rFonts w:ascii="仿宋_GB2312" w:eastAsia="仿宋_GB2312" w:hint="eastAsia"/>
          <w:sz w:val="32"/>
          <w:szCs w:val="32"/>
        </w:rPr>
        <w:t>23. 缩短办事时限情况</w:t>
      </w:r>
    </w:p>
    <w:p w:rsidR="00C75FFF" w:rsidRDefault="00C75FFF" w:rsidP="00C75FFF">
      <w:pPr>
        <w:ind w:firstLine="640"/>
        <w:rPr>
          <w:rFonts w:ascii="仿宋_GB2312" w:eastAsia="仿宋_GB2312"/>
          <w:sz w:val="32"/>
          <w:szCs w:val="32"/>
        </w:rPr>
      </w:pPr>
      <w:r>
        <w:rPr>
          <w:rFonts w:ascii="仿宋_GB2312" w:eastAsia="仿宋_GB2312" w:hint="eastAsia"/>
          <w:sz w:val="32"/>
          <w:szCs w:val="32"/>
        </w:rPr>
        <w:t>对四项行政许可事项承诺时限进行了大幅压减，如将“</w:t>
      </w:r>
      <w:r w:rsidRPr="00BC6A6B">
        <w:rPr>
          <w:rFonts w:ascii="仿宋_GB2312" w:eastAsia="仿宋_GB2312" w:hint="eastAsia"/>
          <w:sz w:val="32"/>
          <w:szCs w:val="32"/>
        </w:rPr>
        <w:t>临时占用省属公共体育场（馆）设施审批</w:t>
      </w:r>
      <w:r>
        <w:rPr>
          <w:rFonts w:ascii="仿宋_GB2312" w:eastAsia="仿宋_GB2312" w:hint="eastAsia"/>
          <w:sz w:val="32"/>
          <w:szCs w:val="32"/>
        </w:rPr>
        <w:t>”的承诺办理时限从法定的20个工作日压缩到5个工作日，承诺办理时限压缩比达75%。总体来看，四项行政许可事项承诺办理时限从75个工作日压缩到33个工作日，总体的承诺办理时限压缩比达56%。所有4项行政许可事项承诺时限均低于法定办理时限，比例为100%。</w:t>
      </w:r>
    </w:p>
    <w:p w:rsidR="00C75FFF" w:rsidRPr="00C75FFF" w:rsidRDefault="00C75FFF" w:rsidP="00C75FFF">
      <w:pPr>
        <w:ind w:firstLine="640"/>
        <w:rPr>
          <w:rFonts w:ascii="仿宋_GB2312" w:eastAsia="仿宋_GB2312"/>
          <w:sz w:val="32"/>
          <w:szCs w:val="32"/>
        </w:rPr>
      </w:pPr>
      <w:r>
        <w:rPr>
          <w:rFonts w:ascii="仿宋_GB2312" w:eastAsia="仿宋_GB2312" w:hint="eastAsia"/>
          <w:sz w:val="32"/>
          <w:szCs w:val="32"/>
        </w:rPr>
        <w:t>二、取得成效</w:t>
      </w:r>
    </w:p>
    <w:p w:rsidR="00C75FFF" w:rsidRDefault="005623CA" w:rsidP="006E1AB3">
      <w:pPr>
        <w:ind w:firstLine="640"/>
        <w:rPr>
          <w:rFonts w:ascii="仿宋_GB2312" w:eastAsia="仿宋_GB2312"/>
          <w:sz w:val="32"/>
          <w:szCs w:val="32"/>
        </w:rPr>
      </w:pPr>
      <w:r>
        <w:rPr>
          <w:rFonts w:ascii="仿宋_GB2312" w:eastAsia="仿宋_GB2312" w:hint="eastAsia"/>
          <w:sz w:val="32"/>
          <w:szCs w:val="32"/>
        </w:rPr>
        <w:t>24. 实施效果</w:t>
      </w:r>
    </w:p>
    <w:p w:rsidR="005623CA" w:rsidRPr="006E1AB3" w:rsidRDefault="005623CA" w:rsidP="005623CA">
      <w:pPr>
        <w:ind w:firstLine="640"/>
        <w:rPr>
          <w:rFonts w:ascii="仿宋_GB2312" w:eastAsia="仿宋_GB2312"/>
          <w:sz w:val="32"/>
          <w:szCs w:val="32"/>
        </w:rPr>
      </w:pPr>
      <w:r w:rsidRPr="006E1AB3">
        <w:rPr>
          <w:rFonts w:ascii="仿宋_GB2312" w:eastAsia="仿宋_GB2312" w:hint="eastAsia"/>
          <w:sz w:val="32"/>
          <w:szCs w:val="32"/>
        </w:rPr>
        <w:t>我局几项行政许可效果良好。如临时占用省属公共体育场馆、拆除公共体育场所、举办跨地市高危体育运动等许可，既鼓励了群众性体育活动的发展</w:t>
      </w:r>
      <w:r>
        <w:rPr>
          <w:rFonts w:ascii="仿宋_GB2312" w:eastAsia="仿宋_GB2312" w:hint="eastAsia"/>
          <w:sz w:val="32"/>
          <w:szCs w:val="32"/>
        </w:rPr>
        <w:t>、较好地了群众日益增长的体育文化需求，</w:t>
      </w:r>
      <w:r w:rsidRPr="006E1AB3">
        <w:rPr>
          <w:rFonts w:ascii="仿宋_GB2312" w:eastAsia="仿宋_GB2312" w:hint="eastAsia"/>
          <w:sz w:val="32"/>
          <w:szCs w:val="32"/>
        </w:rPr>
        <w:t>也能有效实施监督监管</w:t>
      </w:r>
      <w:r>
        <w:rPr>
          <w:rFonts w:ascii="仿宋_GB2312" w:eastAsia="仿宋_GB2312" w:hint="eastAsia"/>
          <w:sz w:val="32"/>
          <w:szCs w:val="32"/>
        </w:rPr>
        <w:t>，全年无重大安全生产责任事故发生</w:t>
      </w:r>
      <w:r w:rsidRPr="006E1AB3">
        <w:rPr>
          <w:rFonts w:ascii="仿宋_GB2312" w:eastAsia="仿宋_GB2312" w:hint="eastAsia"/>
          <w:sz w:val="32"/>
          <w:szCs w:val="32"/>
        </w:rPr>
        <w:t>；从事射击竞技体育运动单位审批，既严控了枪支弹药的管理，确保了社会稳定与安全，也保证了中国传统优势体育项目在基层的发展，</w:t>
      </w:r>
      <w:r>
        <w:rPr>
          <w:rFonts w:ascii="仿宋_GB2312" w:eastAsia="仿宋_GB2312" w:hint="eastAsia"/>
          <w:sz w:val="32"/>
          <w:szCs w:val="32"/>
        </w:rPr>
        <w:t>为我国射击体育运动的后</w:t>
      </w:r>
      <w:r>
        <w:rPr>
          <w:rFonts w:ascii="仿宋_GB2312" w:eastAsia="仿宋_GB2312" w:hint="eastAsia"/>
          <w:sz w:val="32"/>
          <w:szCs w:val="32"/>
        </w:rPr>
        <w:lastRenderedPageBreak/>
        <w:t>备人才培养作出了重要贡献。</w:t>
      </w:r>
      <w:r w:rsidRPr="006E1AB3">
        <w:rPr>
          <w:rFonts w:ascii="仿宋_GB2312" w:eastAsia="仿宋_GB2312" w:hint="eastAsia"/>
          <w:sz w:val="32"/>
          <w:szCs w:val="32"/>
        </w:rPr>
        <w:t>各事项的认可度和满意度不错。</w:t>
      </w:r>
    </w:p>
    <w:p w:rsidR="005623CA" w:rsidRDefault="005623CA" w:rsidP="006E1AB3">
      <w:pPr>
        <w:ind w:firstLine="640"/>
        <w:rPr>
          <w:rFonts w:ascii="仿宋_GB2312" w:eastAsia="仿宋_GB2312"/>
          <w:sz w:val="32"/>
          <w:szCs w:val="32"/>
        </w:rPr>
      </w:pPr>
      <w:r>
        <w:rPr>
          <w:rFonts w:ascii="仿宋_GB2312" w:eastAsia="仿宋_GB2312" w:hint="eastAsia"/>
          <w:sz w:val="32"/>
          <w:szCs w:val="32"/>
        </w:rPr>
        <w:t>25. 服务对象对事项办理的满意程度和咨询、投诉举报办理情况</w:t>
      </w:r>
    </w:p>
    <w:p w:rsidR="005623CA" w:rsidRDefault="005623CA" w:rsidP="005623CA">
      <w:pPr>
        <w:ind w:firstLine="640"/>
        <w:rPr>
          <w:rFonts w:ascii="仿宋_GB2312" w:eastAsia="仿宋_GB2312"/>
          <w:sz w:val="32"/>
          <w:szCs w:val="32"/>
        </w:rPr>
      </w:pPr>
      <w:r w:rsidRPr="006E1AB3">
        <w:rPr>
          <w:rFonts w:ascii="仿宋_GB2312" w:eastAsia="仿宋_GB2312" w:hint="eastAsia"/>
          <w:sz w:val="32"/>
          <w:szCs w:val="32"/>
        </w:rPr>
        <w:t>我局相关行政许可事项均按照上级部门要求，进行相应的监管监督工作，并设立了举报投诉途径</w:t>
      </w:r>
      <w:r>
        <w:rPr>
          <w:rFonts w:ascii="仿宋_GB2312" w:eastAsia="仿宋_GB2312" w:hint="eastAsia"/>
          <w:sz w:val="32"/>
          <w:szCs w:val="32"/>
        </w:rPr>
        <w:t>，所有咨询、投诉电话均能正常使用</w:t>
      </w:r>
      <w:r w:rsidRPr="006E1AB3">
        <w:rPr>
          <w:rFonts w:ascii="仿宋_GB2312" w:eastAsia="仿宋_GB2312" w:hint="eastAsia"/>
          <w:sz w:val="32"/>
          <w:szCs w:val="32"/>
        </w:rPr>
        <w:t>。当前并未收到相关投诉</w:t>
      </w:r>
      <w:r>
        <w:rPr>
          <w:rFonts w:ascii="仿宋_GB2312" w:eastAsia="仿宋_GB2312" w:hint="eastAsia"/>
          <w:sz w:val="32"/>
          <w:szCs w:val="32"/>
        </w:rPr>
        <w:t>。</w:t>
      </w:r>
    </w:p>
    <w:p w:rsidR="00A05930" w:rsidRPr="006A01DE" w:rsidRDefault="005623CA" w:rsidP="005623CA">
      <w:pPr>
        <w:ind w:firstLine="640"/>
        <w:rPr>
          <w:rFonts w:ascii="仿宋_GB2312" w:eastAsia="仿宋_GB2312"/>
          <w:sz w:val="32"/>
          <w:szCs w:val="32"/>
        </w:rPr>
      </w:pPr>
      <w:r>
        <w:rPr>
          <w:rFonts w:ascii="仿宋_GB2312" w:eastAsia="仿宋_GB2312" w:hint="eastAsia"/>
          <w:sz w:val="32"/>
          <w:szCs w:val="32"/>
        </w:rPr>
        <w:t>三、</w:t>
      </w:r>
      <w:r w:rsidR="00BB6C4B">
        <w:rPr>
          <w:rFonts w:ascii="仿宋_GB2312" w:eastAsia="仿宋_GB2312" w:hint="eastAsia"/>
          <w:sz w:val="32"/>
          <w:szCs w:val="32"/>
        </w:rPr>
        <w:t>存在问题以及有关建议</w:t>
      </w:r>
    </w:p>
    <w:p w:rsidR="00BB6C4B" w:rsidRPr="00BB6C4B" w:rsidRDefault="006E1AB3" w:rsidP="00BB6C4B">
      <w:pPr>
        <w:ind w:firstLineChars="200" w:firstLine="640"/>
        <w:rPr>
          <w:rFonts w:ascii="仿宋_GB2312" w:eastAsia="仿宋_GB2312"/>
          <w:sz w:val="32"/>
          <w:szCs w:val="32"/>
        </w:rPr>
      </w:pPr>
      <w:r w:rsidRPr="006E1AB3">
        <w:rPr>
          <w:rFonts w:ascii="仿宋_GB2312" w:eastAsia="仿宋_GB2312" w:hint="eastAsia"/>
          <w:sz w:val="32"/>
          <w:szCs w:val="32"/>
        </w:rPr>
        <w:t>当前</w:t>
      </w:r>
      <w:r w:rsidR="00BB6C4B">
        <w:rPr>
          <w:rFonts w:ascii="仿宋_GB2312" w:eastAsia="仿宋_GB2312" w:hint="eastAsia"/>
          <w:sz w:val="32"/>
          <w:szCs w:val="32"/>
        </w:rPr>
        <w:t>“放管服”改革攻坚工作已进入深水区，希望</w:t>
      </w:r>
      <w:r w:rsidR="00BB6C4B" w:rsidRPr="00BB6C4B">
        <w:rPr>
          <w:rFonts w:ascii="仿宋_GB2312" w:eastAsia="仿宋_GB2312" w:hint="eastAsia"/>
          <w:sz w:val="32"/>
          <w:szCs w:val="32"/>
        </w:rPr>
        <w:t>省编办等上级主管部门对我局行政许可事项的录入、实施以及“一门式”网上办事大厅等基础性建设多加指导、帮助。</w:t>
      </w:r>
    </w:p>
    <w:p w:rsidR="00807BA5" w:rsidRDefault="00BB6C4B" w:rsidP="00BB6C4B">
      <w:pPr>
        <w:ind w:firstLineChars="200" w:firstLine="640"/>
        <w:rPr>
          <w:rFonts w:ascii="仿宋_GB2312" w:eastAsia="仿宋_GB2312"/>
          <w:sz w:val="32"/>
          <w:szCs w:val="32"/>
        </w:rPr>
      </w:pPr>
      <w:r>
        <w:rPr>
          <w:rFonts w:ascii="仿宋_GB2312" w:eastAsia="仿宋_GB2312" w:hint="eastAsia"/>
          <w:sz w:val="32"/>
          <w:szCs w:val="32"/>
        </w:rPr>
        <w:t>特此报告。</w:t>
      </w:r>
    </w:p>
    <w:p w:rsidR="000A3357" w:rsidRDefault="000A3357" w:rsidP="000A3357">
      <w:pPr>
        <w:rPr>
          <w:rFonts w:ascii="仿宋_GB2312" w:eastAsia="仿宋_GB2312"/>
          <w:sz w:val="32"/>
          <w:szCs w:val="32"/>
        </w:rPr>
      </w:pPr>
    </w:p>
    <w:p w:rsidR="000A3357" w:rsidRDefault="000A3357" w:rsidP="000A3357">
      <w:pPr>
        <w:rPr>
          <w:rFonts w:ascii="仿宋_GB2312" w:eastAsia="仿宋_GB2312"/>
          <w:sz w:val="32"/>
          <w:szCs w:val="32"/>
        </w:rPr>
      </w:pPr>
      <w:r>
        <w:rPr>
          <w:rFonts w:ascii="仿宋_GB2312" w:eastAsia="仿宋_GB2312" w:hint="eastAsia"/>
          <w:sz w:val="32"/>
          <w:szCs w:val="32"/>
        </w:rPr>
        <w:t xml:space="preserve">                              广东省体育局</w:t>
      </w:r>
    </w:p>
    <w:p w:rsidR="000A3357" w:rsidRPr="00BB6C4B" w:rsidRDefault="000A3357" w:rsidP="000A3357">
      <w:pPr>
        <w:rPr>
          <w:rFonts w:ascii="仿宋_GB2312" w:eastAsia="仿宋_GB2312"/>
          <w:sz w:val="32"/>
          <w:szCs w:val="32"/>
        </w:rPr>
      </w:pPr>
      <w:r>
        <w:rPr>
          <w:rFonts w:ascii="仿宋_GB2312" w:eastAsia="仿宋_GB2312" w:hint="eastAsia"/>
          <w:sz w:val="32"/>
          <w:szCs w:val="32"/>
        </w:rPr>
        <w:t xml:space="preserve">                             2017年</w:t>
      </w:r>
      <w:r w:rsidR="005623CA">
        <w:rPr>
          <w:rFonts w:ascii="仿宋_GB2312" w:eastAsia="仿宋_GB2312" w:hint="eastAsia"/>
          <w:sz w:val="32"/>
          <w:szCs w:val="32"/>
        </w:rPr>
        <w:t>4</w:t>
      </w:r>
      <w:r>
        <w:rPr>
          <w:rFonts w:ascii="仿宋_GB2312" w:eastAsia="仿宋_GB2312" w:hint="eastAsia"/>
          <w:sz w:val="32"/>
          <w:szCs w:val="32"/>
        </w:rPr>
        <w:t>月</w:t>
      </w:r>
      <w:r w:rsidR="005623CA">
        <w:rPr>
          <w:rFonts w:ascii="仿宋_GB2312" w:eastAsia="仿宋_GB2312" w:hint="eastAsia"/>
          <w:sz w:val="32"/>
          <w:szCs w:val="32"/>
        </w:rPr>
        <w:t>12</w:t>
      </w:r>
      <w:r>
        <w:rPr>
          <w:rFonts w:ascii="仿宋_GB2312" w:eastAsia="仿宋_GB2312" w:hint="eastAsia"/>
          <w:sz w:val="32"/>
          <w:szCs w:val="32"/>
        </w:rPr>
        <w:t>日</w:t>
      </w:r>
    </w:p>
    <w:sectPr w:rsidR="000A3357" w:rsidRPr="00BB6C4B" w:rsidSect="007D55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8B9" w:rsidRDefault="007708B9" w:rsidP="00807BA5">
      <w:r>
        <w:separator/>
      </w:r>
    </w:p>
  </w:endnote>
  <w:endnote w:type="continuationSeparator" w:id="1">
    <w:p w:rsidR="007708B9" w:rsidRDefault="007708B9" w:rsidP="00807B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8B9" w:rsidRDefault="007708B9" w:rsidP="00807BA5">
      <w:r>
        <w:separator/>
      </w:r>
    </w:p>
  </w:footnote>
  <w:footnote w:type="continuationSeparator" w:id="1">
    <w:p w:rsidR="007708B9" w:rsidRDefault="007708B9" w:rsidP="00807B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7BA5"/>
    <w:rsid w:val="0005653F"/>
    <w:rsid w:val="0008363E"/>
    <w:rsid w:val="000A3357"/>
    <w:rsid w:val="00113E69"/>
    <w:rsid w:val="001304CE"/>
    <w:rsid w:val="001F05A4"/>
    <w:rsid w:val="002448F9"/>
    <w:rsid w:val="002567B6"/>
    <w:rsid w:val="002E090C"/>
    <w:rsid w:val="00344B82"/>
    <w:rsid w:val="003C0EE1"/>
    <w:rsid w:val="004115DC"/>
    <w:rsid w:val="00416754"/>
    <w:rsid w:val="00455022"/>
    <w:rsid w:val="0049247C"/>
    <w:rsid w:val="004C2FF7"/>
    <w:rsid w:val="004E3309"/>
    <w:rsid w:val="005542F6"/>
    <w:rsid w:val="005623CA"/>
    <w:rsid w:val="005A3FC2"/>
    <w:rsid w:val="005B4540"/>
    <w:rsid w:val="005E62F7"/>
    <w:rsid w:val="00664193"/>
    <w:rsid w:val="006A19AC"/>
    <w:rsid w:val="006E1AB3"/>
    <w:rsid w:val="007708B9"/>
    <w:rsid w:val="007C001C"/>
    <w:rsid w:val="007D5504"/>
    <w:rsid w:val="00807BA5"/>
    <w:rsid w:val="0086179D"/>
    <w:rsid w:val="008C48D5"/>
    <w:rsid w:val="0096722E"/>
    <w:rsid w:val="00980A31"/>
    <w:rsid w:val="009A1FAE"/>
    <w:rsid w:val="009A7E31"/>
    <w:rsid w:val="00A05930"/>
    <w:rsid w:val="00A4328F"/>
    <w:rsid w:val="00B33475"/>
    <w:rsid w:val="00B50F2B"/>
    <w:rsid w:val="00B5254A"/>
    <w:rsid w:val="00B712AE"/>
    <w:rsid w:val="00BB6C4B"/>
    <w:rsid w:val="00C01B5E"/>
    <w:rsid w:val="00C64867"/>
    <w:rsid w:val="00C655F1"/>
    <w:rsid w:val="00C75FFF"/>
    <w:rsid w:val="00C81EB5"/>
    <w:rsid w:val="00C83910"/>
    <w:rsid w:val="00C9365F"/>
    <w:rsid w:val="00CB05C3"/>
    <w:rsid w:val="00CF6D02"/>
    <w:rsid w:val="00D058F9"/>
    <w:rsid w:val="00D23108"/>
    <w:rsid w:val="00D265F8"/>
    <w:rsid w:val="00D27DE8"/>
    <w:rsid w:val="00D31BE2"/>
    <w:rsid w:val="00D60ABF"/>
    <w:rsid w:val="00DB7F48"/>
    <w:rsid w:val="00DD1186"/>
    <w:rsid w:val="00DF7F9E"/>
    <w:rsid w:val="00E40261"/>
    <w:rsid w:val="00EA7C2A"/>
    <w:rsid w:val="00F528AA"/>
    <w:rsid w:val="00FB7D53"/>
    <w:rsid w:val="00FD19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5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7B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7BA5"/>
    <w:rPr>
      <w:sz w:val="18"/>
      <w:szCs w:val="18"/>
    </w:rPr>
  </w:style>
  <w:style w:type="paragraph" w:styleId="a4">
    <w:name w:val="footer"/>
    <w:basedOn w:val="a"/>
    <w:link w:val="Char0"/>
    <w:uiPriority w:val="99"/>
    <w:semiHidden/>
    <w:unhideWhenUsed/>
    <w:rsid w:val="00807B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7BA5"/>
    <w:rPr>
      <w:sz w:val="18"/>
      <w:szCs w:val="18"/>
    </w:rPr>
  </w:style>
  <w:style w:type="paragraph" w:customStyle="1" w:styleId="Char1">
    <w:name w:val="Char"/>
    <w:basedOn w:val="a"/>
    <w:rsid w:val="00A05930"/>
    <w:pPr>
      <w:widowControl/>
      <w:spacing w:after="160" w:line="240" w:lineRule="exact"/>
      <w:jc w:val="left"/>
    </w:pPr>
    <w:rPr>
      <w:rFonts w:ascii="Verdana" w:eastAsia="仿宋_GB2312" w:hAnsi="Verdana" w:cs="Times New Roman"/>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5E4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574</TotalTime>
  <Pages>1</Pages>
  <Words>866</Words>
  <Characters>4940</Characters>
  <Application>Microsoft Office Word</Application>
  <DocSecurity>0</DocSecurity>
  <Lines>41</Lines>
  <Paragraphs>11</Paragraphs>
  <ScaleCrop>false</ScaleCrop>
  <Company>47</Company>
  <LinksUpToDate>false</LinksUpToDate>
  <CharactersWithSpaces>5795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李旭杰</dc:creator>
  <cp:keywords/>
  <dc:description/>
  <cp:lastModifiedBy>李旭杰</cp:lastModifiedBy>
  <cp:revision>22</cp:revision>
  <cp:lastPrinted>2018-04-12T07:59:00Z</cp:lastPrinted>
  <dcterms:created xsi:type="dcterms:W3CDTF">2017-03-28T07:53:00Z</dcterms:created>
  <dcterms:modified xsi:type="dcterms:W3CDTF">2018-04-12T07:59:00Z</dcterms:modified>
</cp:coreProperties>
</file>